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7498F" w14:textId="77777777" w:rsidR="00AD55E5" w:rsidRPr="00C20EC2" w:rsidRDefault="00AD55E5" w:rsidP="00AD55E5">
      <w:pPr>
        <w:pStyle w:val="a4"/>
        <w:rPr>
          <w:rFonts w:cs="Arial"/>
          <w:b w:val="0"/>
          <w:bCs/>
          <w:sz w:val="24"/>
        </w:rPr>
      </w:pPr>
      <w:r w:rsidRPr="00C20EC2">
        <w:rPr>
          <w:rFonts w:cs="Arial"/>
          <w:bCs/>
          <w:sz w:val="24"/>
        </w:rPr>
        <w:t>3GPP TSG-RAN WG2 Meeting #110 electronic</w:t>
      </w:r>
      <w:r w:rsidRPr="00C20EC2">
        <w:rPr>
          <w:rFonts w:cs="Arial"/>
          <w:bCs/>
          <w:sz w:val="24"/>
        </w:rPr>
        <w:tab/>
      </w:r>
      <w:r w:rsidRPr="00AD55E5">
        <w:rPr>
          <w:rFonts w:cs="Arial"/>
          <w:bCs/>
          <w:sz w:val="24"/>
        </w:rPr>
        <w:t>R2-2004496</w:t>
      </w:r>
    </w:p>
    <w:p w14:paraId="750DBCC0" w14:textId="77777777" w:rsidR="00AD55E5" w:rsidRDefault="00AD55E5" w:rsidP="00AD55E5">
      <w:pPr>
        <w:pStyle w:val="a4"/>
        <w:rPr>
          <w:rFonts w:cs="Arial"/>
          <w:bCs/>
          <w:sz w:val="24"/>
        </w:rPr>
      </w:pPr>
      <w:r w:rsidRPr="00C20EC2">
        <w:rPr>
          <w:rFonts w:cs="Arial"/>
          <w:bCs/>
          <w:sz w:val="24"/>
        </w:rPr>
        <w:t>Online, 1</w:t>
      </w:r>
      <w:r w:rsidRPr="003657CC">
        <w:rPr>
          <w:rFonts w:cs="Arial"/>
          <w:b w:val="0"/>
          <w:bCs/>
          <w:sz w:val="24"/>
          <w:vertAlign w:val="superscript"/>
        </w:rPr>
        <w:t>st</w:t>
      </w:r>
      <w:r w:rsidRPr="00C20EC2">
        <w:rPr>
          <w:rFonts w:cs="Arial"/>
          <w:bCs/>
          <w:sz w:val="24"/>
        </w:rPr>
        <w:t xml:space="preserve"> –12</w:t>
      </w:r>
      <w:r w:rsidRPr="003657CC">
        <w:rPr>
          <w:rFonts w:cs="Arial" w:hint="eastAsia"/>
          <w:b w:val="0"/>
          <w:bCs/>
          <w:sz w:val="24"/>
          <w:vertAlign w:val="superscript"/>
        </w:rPr>
        <w:t>th</w:t>
      </w:r>
      <w:r w:rsidRPr="00C20EC2">
        <w:rPr>
          <w:rFonts w:cs="Arial"/>
          <w:b w:val="0"/>
          <w:bCs/>
          <w:sz w:val="24"/>
        </w:rPr>
        <w:t xml:space="preserve"> </w:t>
      </w:r>
      <w:r w:rsidRPr="00C20EC2">
        <w:rPr>
          <w:rFonts w:cs="Arial"/>
          <w:bCs/>
          <w:sz w:val="24"/>
        </w:rPr>
        <w:t>June</w:t>
      </w:r>
      <w:r w:rsidRPr="00C20EC2">
        <w:rPr>
          <w:rFonts w:cs="Arial"/>
          <w:b w:val="0"/>
          <w:bCs/>
          <w:sz w:val="24"/>
        </w:rPr>
        <w:t>,</w:t>
      </w:r>
      <w:r w:rsidRPr="00C20EC2">
        <w:rPr>
          <w:rFonts w:cs="Arial"/>
          <w:bCs/>
          <w:sz w:val="24"/>
        </w:rPr>
        <w:t xml:space="preserve"> 2020</w:t>
      </w:r>
    </w:p>
    <w:p w14:paraId="2B0F0EBB" w14:textId="77777777" w:rsidR="00177958" w:rsidRPr="00D73FE1" w:rsidRDefault="00177958" w:rsidP="00C11254">
      <w:pPr>
        <w:pStyle w:val="a4"/>
        <w:rPr>
          <w:rFonts w:eastAsia="宋体" w:cs="Arial"/>
          <w:bCs/>
          <w:sz w:val="22"/>
          <w:szCs w:val="22"/>
          <w:lang w:eastAsia="zh-CN"/>
        </w:rPr>
      </w:pPr>
    </w:p>
    <w:p w14:paraId="7BB4F4DF"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Pr="00786EB2">
        <w:rPr>
          <w:rFonts w:cs="Arial"/>
          <w:sz w:val="22"/>
          <w:szCs w:val="22"/>
        </w:rPr>
        <w:t xml:space="preserve">6.1.5.2 </w:t>
      </w:r>
    </w:p>
    <w:p w14:paraId="68230027"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21C9BCCD"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t>RRC signalings for IP request and indication</w:t>
      </w:r>
    </w:p>
    <w:p w14:paraId="535CB5C6" w14:textId="77777777" w:rsidR="00F04983" w:rsidRPr="00FA4D58" w:rsidRDefault="00786EB2" w:rsidP="00FA4D58">
      <w:pPr>
        <w:pStyle w:val="a4"/>
        <w:tabs>
          <w:tab w:val="clear" w:pos="4536"/>
          <w:tab w:val="left" w:pos="1800"/>
        </w:tabs>
        <w:ind w:left="1800" w:hanging="1800"/>
        <w:rPr>
          <w:rFonts w:cs="Arial" w:hint="eastAsia"/>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26B65AB4"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hint="eastAsia"/>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3CC262D7" w14:textId="77777777" w:rsidR="00BD0467" w:rsidRPr="00BD0467" w:rsidRDefault="009E3206" w:rsidP="00BD0467">
      <w:pPr>
        <w:pStyle w:val="a0"/>
        <w:spacing w:before="120"/>
        <w:rPr>
          <w:rFonts w:eastAsia="等线"/>
          <w:lang w:eastAsia="zh-CN"/>
        </w:rPr>
      </w:pPr>
      <w:r w:rsidRPr="009E3206">
        <w:rPr>
          <w:rFonts w:eastAsia="宋体"/>
          <w:lang w:val="en-GB" w:eastAsia="zh-CN"/>
        </w:rPr>
        <w:t>RAN2</w:t>
      </w:r>
      <w:r w:rsidR="00D12318">
        <w:rPr>
          <w:rFonts w:eastAsia="宋体"/>
          <w:lang w:eastAsia="zh-CN"/>
        </w:rPr>
        <w:t xml:space="preserve">#109b-e </w:t>
      </w:r>
      <w:r w:rsidR="00D12318">
        <w:rPr>
          <w:rFonts w:eastAsia="宋体"/>
          <w:lang w:val="en-GB" w:eastAsia="zh-CN"/>
        </w:rPr>
        <w:t>[1]</w:t>
      </w:r>
      <w:r w:rsidR="000E63A3">
        <w:rPr>
          <w:rFonts w:eastAsia="宋体"/>
          <w:lang w:val="en-GB" w:eastAsia="zh-CN"/>
        </w:rPr>
        <w:t xml:space="preserve"> </w:t>
      </w:r>
      <w:r>
        <w:rPr>
          <w:rFonts w:eastAsia="宋体"/>
          <w:lang w:val="en-GB" w:eastAsia="zh-CN"/>
        </w:rPr>
        <w:t>has</w:t>
      </w:r>
      <w:r w:rsidRPr="009E3206">
        <w:rPr>
          <w:rFonts w:eastAsia="宋体"/>
          <w:lang w:val="en-GB" w:eastAsia="zh-CN"/>
        </w:rPr>
        <w:t xml:space="preserve"> </w:t>
      </w:r>
      <w:r>
        <w:rPr>
          <w:rFonts w:eastAsia="宋体"/>
          <w:lang w:val="en-GB" w:eastAsia="zh-CN"/>
        </w:rPr>
        <w:t>made the following agreements</w:t>
      </w:r>
      <w:r w:rsidRPr="009E3206">
        <w:rPr>
          <w:rFonts w:eastAsia="宋体"/>
          <w:lang w:val="en-GB" w:eastAsia="zh-CN"/>
        </w:rPr>
        <w:t xml:space="preserve"> on </w:t>
      </w:r>
      <w:r w:rsidR="001719E5">
        <w:rPr>
          <w:rFonts w:eastAsia="宋体"/>
          <w:lang w:val="en-GB" w:eastAsia="zh-CN"/>
        </w:rPr>
        <w:t>IP address allocation</w:t>
      </w:r>
      <w:r w:rsidR="00BD0467">
        <w:rPr>
          <w:rFonts w:eastAsia="宋体" w:hint="eastAsia"/>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D0467" w14:paraId="310B8A71" w14:textId="77777777" w:rsidTr="008F2D0B">
        <w:tc>
          <w:tcPr>
            <w:tcW w:w="9286" w:type="dxa"/>
            <w:shd w:val="clear" w:color="auto" w:fill="auto"/>
          </w:tcPr>
          <w:p w14:paraId="08569578" w14:textId="77777777" w:rsidR="001719E5" w:rsidRPr="002135C3" w:rsidRDefault="001719E5" w:rsidP="001719E5">
            <w:pPr>
              <w:pStyle w:val="Agreement"/>
              <w:tabs>
                <w:tab w:val="clear" w:pos="2250"/>
              </w:tabs>
              <w:ind w:left="0" w:firstLine="0"/>
              <w:rPr>
                <w:lang w:eastAsia="zh-CN"/>
              </w:rPr>
            </w:pPr>
            <w:r>
              <w:rPr>
                <w:lang w:eastAsia="zh-CN"/>
              </w:rPr>
              <w:t>[023] An IAB node explicitly requests IP address(es) during integration in the NSA case. [Explicit means here that either an existing message (e.g. RRCReconfigurationComplete) is modified to explicitly include a request, or a new message is introduced to indicate a request.]</w:t>
            </w:r>
          </w:p>
          <w:p w14:paraId="7CB0DB61" w14:textId="77777777" w:rsidR="001719E5" w:rsidRDefault="001719E5" w:rsidP="001719E5">
            <w:pPr>
              <w:pStyle w:val="Agreement"/>
              <w:tabs>
                <w:tab w:val="clear" w:pos="2250"/>
              </w:tabs>
              <w:ind w:left="0" w:firstLine="0"/>
              <w:rPr>
                <w:lang w:eastAsia="zh-CN"/>
              </w:rPr>
            </w:pPr>
            <w:r>
              <w:rPr>
                <w:lang w:eastAsia="zh-CN"/>
              </w:rPr>
              <w:t xml:space="preserve">[023] </w:t>
            </w:r>
            <w:r w:rsidRPr="001954C1">
              <w:rPr>
                <w:lang w:eastAsia="zh-CN"/>
              </w:rPr>
              <w:t xml:space="preserve">A single RRC message/procedure is </w:t>
            </w:r>
            <w:r>
              <w:rPr>
                <w:lang w:eastAsia="zh-CN"/>
              </w:rPr>
              <w:t>adopted</w:t>
            </w:r>
            <w:r w:rsidRPr="001954C1">
              <w:rPr>
                <w:lang w:eastAsia="zh-CN"/>
              </w:rPr>
              <w:t xml:space="preserve"> for IP address request, for both SA and NSA cases. </w:t>
            </w:r>
          </w:p>
          <w:p w14:paraId="27DD20AF" w14:textId="77777777" w:rsidR="001719E5" w:rsidRDefault="001719E5" w:rsidP="001719E5">
            <w:pPr>
              <w:pStyle w:val="Agreement"/>
              <w:tabs>
                <w:tab w:val="clear" w:pos="2250"/>
              </w:tabs>
              <w:ind w:left="0" w:firstLine="0"/>
              <w:rPr>
                <w:lang w:eastAsia="zh-CN"/>
              </w:rPr>
            </w:pPr>
            <w:r>
              <w:rPr>
                <w:lang w:eastAsia="zh-CN"/>
              </w:rPr>
              <w:t>[023] For the IP address configuration by the CU, RRCReconfiguration message is used for both SA and NSA cases.</w:t>
            </w:r>
          </w:p>
          <w:p w14:paraId="693BAA92" w14:textId="77777777" w:rsidR="00C011EC" w:rsidRPr="00B96A37" w:rsidRDefault="001719E5" w:rsidP="00B96A37">
            <w:pPr>
              <w:pStyle w:val="Agreement"/>
              <w:tabs>
                <w:tab w:val="clear" w:pos="2250"/>
              </w:tabs>
              <w:ind w:left="0" w:firstLine="0"/>
              <w:rPr>
                <w:rFonts w:hint="eastAsia"/>
              </w:rPr>
            </w:pPr>
            <w:r>
              <w:t xml:space="preserve">Continue in the RRC discussion. </w:t>
            </w:r>
          </w:p>
        </w:tc>
      </w:tr>
    </w:tbl>
    <w:p w14:paraId="22CADE01" w14:textId="77777777" w:rsidR="00B96A37" w:rsidRDefault="00B96A37" w:rsidP="00BD0467">
      <w:pPr>
        <w:pStyle w:val="a0"/>
        <w:spacing w:before="120"/>
        <w:rPr>
          <w:rFonts w:eastAsia="宋体"/>
          <w:lang w:val="en-GB" w:eastAsia="zh-CN"/>
        </w:rPr>
      </w:pPr>
      <w:r>
        <w:rPr>
          <w:rFonts w:eastAsia="宋体" w:hint="eastAsia"/>
          <w:lang w:val="en-GB" w:eastAsia="zh-CN"/>
        </w:rPr>
        <w:t>B</w:t>
      </w:r>
      <w:r>
        <w:rPr>
          <w:rFonts w:eastAsia="宋体"/>
          <w:lang w:val="en-GB" w:eastAsia="zh-CN"/>
        </w:rPr>
        <w:t xml:space="preserve">esides, RAN3 sent </w:t>
      </w:r>
      <w:proofErr w:type="gramStart"/>
      <w:r>
        <w:rPr>
          <w:rFonts w:eastAsia="宋体"/>
          <w:lang w:val="en-GB" w:eastAsia="zh-CN"/>
        </w:rPr>
        <w:t>an</w:t>
      </w:r>
      <w:proofErr w:type="gramEnd"/>
      <w:r>
        <w:rPr>
          <w:rFonts w:eastAsia="宋体"/>
          <w:lang w:val="en-GB" w:eastAsia="zh-CN"/>
        </w:rPr>
        <w:t xml:space="preserve"> LS</w:t>
      </w:r>
      <w:r w:rsidR="00D12318">
        <w:rPr>
          <w:rFonts w:eastAsia="宋体"/>
          <w:lang w:val="en-GB" w:eastAsia="zh-CN"/>
        </w:rPr>
        <w:t xml:space="preserve"> [2]</w:t>
      </w:r>
      <w:r>
        <w:rPr>
          <w:rFonts w:eastAsia="宋体"/>
          <w:lang w:val="en-GB" w:eastAsia="zh-CN"/>
        </w:rPr>
        <w:t xml:space="preserve"> to RAN2, asking RAN2 to consider the RRC message for IP address indication</w:t>
      </w:r>
      <w:r w:rsidR="00C8165F">
        <w:rPr>
          <w:rFonts w:eastAsia="宋体"/>
          <w:lang w:val="en-GB" w:eastAsia="zh-CN"/>
        </w:rPr>
        <w:t>,</w:t>
      </w:r>
      <w:r>
        <w:rPr>
          <w:rFonts w:eastAsia="宋体"/>
          <w:lang w:val="en-GB" w:eastAsia="zh-CN"/>
        </w:rPr>
        <w:t xml:space="preserve"> which is sent from IAB-node to IAB-donor-CU in the case of OAM-based IP address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96A37" w14:paraId="737AD4DC" w14:textId="77777777" w:rsidTr="005E0B03">
        <w:tc>
          <w:tcPr>
            <w:tcW w:w="9286" w:type="dxa"/>
            <w:shd w:val="clear" w:color="auto" w:fill="auto"/>
          </w:tcPr>
          <w:p w14:paraId="5BB394BE" w14:textId="77777777" w:rsidR="00B96A37" w:rsidRDefault="00B96A37" w:rsidP="005E0B03">
            <w:pPr>
              <w:pStyle w:val="a9"/>
              <w:numPr>
                <w:ilvl w:val="0"/>
                <w:numId w:val="15"/>
              </w:numPr>
              <w:overflowPunct w:val="0"/>
              <w:autoSpaceDE w:val="0"/>
              <w:autoSpaceDN w:val="0"/>
              <w:adjustRightInd w:val="0"/>
              <w:ind w:left="709" w:hanging="720"/>
              <w:textAlignment w:val="baseline"/>
              <w:rPr>
                <w:rFonts w:ascii="Calibri" w:hAnsi="Calibri" w:cs="Calibri"/>
                <w:bCs/>
                <w:sz w:val="22"/>
              </w:rPr>
            </w:pPr>
            <w:r w:rsidRPr="00761E21">
              <w:rPr>
                <w:rFonts w:ascii="Calibri" w:hAnsi="Calibri" w:cs="Calibri"/>
                <w:bCs/>
                <w:sz w:val="22"/>
              </w:rPr>
              <w:t xml:space="preserve">For </w:t>
            </w:r>
            <w:r w:rsidRPr="00761E21">
              <w:rPr>
                <w:rFonts w:ascii="Calibri" w:hAnsi="Calibri" w:cs="Calibri"/>
                <w:b/>
                <w:sz w:val="22"/>
                <w:u w:val="single"/>
              </w:rPr>
              <w:t xml:space="preserve">OAM-based IP </w:t>
            </w:r>
            <w:r>
              <w:rPr>
                <w:rFonts w:ascii="Calibri" w:hAnsi="Calibri" w:cs="Calibri"/>
                <w:b/>
                <w:sz w:val="22"/>
                <w:u w:val="single"/>
              </w:rPr>
              <w:t xml:space="preserve">address </w:t>
            </w:r>
            <w:r w:rsidRPr="00761E21">
              <w:rPr>
                <w:rFonts w:ascii="Calibri" w:hAnsi="Calibri" w:cs="Calibri"/>
                <w:b/>
                <w:sz w:val="22"/>
                <w:u w:val="single"/>
              </w:rPr>
              <w:t>allocation</w:t>
            </w:r>
            <w:r w:rsidRPr="00761E21">
              <w:rPr>
                <w:rFonts w:ascii="Calibri" w:hAnsi="Calibri" w:cs="Calibri"/>
                <w:bCs/>
                <w:sz w:val="22"/>
              </w:rPr>
              <w:t xml:space="preserve">: </w:t>
            </w:r>
          </w:p>
          <w:p w14:paraId="135E28B3" w14:textId="77777777" w:rsidR="00B96A37" w:rsidRDefault="00B96A37" w:rsidP="005E0B03">
            <w:pPr>
              <w:pStyle w:val="a9"/>
              <w:numPr>
                <w:ilvl w:val="1"/>
                <w:numId w:val="15"/>
              </w:numPr>
              <w:overflowPunct w:val="0"/>
              <w:autoSpaceDE w:val="0"/>
              <w:autoSpaceDN w:val="0"/>
              <w:adjustRightInd w:val="0"/>
              <w:textAlignment w:val="baseline"/>
              <w:rPr>
                <w:rFonts w:ascii="Calibri" w:hAnsi="Calibri" w:cs="Calibri"/>
                <w:bCs/>
                <w:sz w:val="22"/>
              </w:rPr>
            </w:pPr>
            <w:r>
              <w:rPr>
                <w:rFonts w:ascii="Calibri" w:hAnsi="Calibri" w:cs="Calibri"/>
                <w:bCs/>
                <w:sz w:val="22"/>
              </w:rPr>
              <w:t>For OAM-based IP address allocation, the</w:t>
            </w:r>
            <w:r w:rsidRPr="00761E21">
              <w:rPr>
                <w:rFonts w:ascii="Calibri" w:hAnsi="Calibri" w:cs="Calibri"/>
                <w:bCs/>
                <w:sz w:val="22"/>
              </w:rPr>
              <w:t xml:space="preserve"> IAB-node </w:t>
            </w:r>
            <w:r>
              <w:rPr>
                <w:rFonts w:ascii="Calibri" w:hAnsi="Calibri" w:cs="Calibri"/>
                <w:bCs/>
                <w:sz w:val="22"/>
              </w:rPr>
              <w:t>i</w:t>
            </w:r>
            <w:r w:rsidRPr="00761E21">
              <w:rPr>
                <w:rFonts w:ascii="Calibri" w:hAnsi="Calibri" w:cs="Calibri"/>
                <w:bCs/>
                <w:sz w:val="22"/>
              </w:rPr>
              <w:t>ndicate</w:t>
            </w:r>
            <w:r>
              <w:rPr>
                <w:rFonts w:ascii="Calibri" w:hAnsi="Calibri" w:cs="Calibri"/>
                <w:bCs/>
                <w:sz w:val="22"/>
              </w:rPr>
              <w:t>s</w:t>
            </w:r>
            <w:r w:rsidRPr="00761E21">
              <w:rPr>
                <w:rFonts w:ascii="Calibri" w:hAnsi="Calibri" w:cs="Calibri"/>
                <w:bCs/>
                <w:sz w:val="22"/>
              </w:rPr>
              <w:t xml:space="preserve"> to the IAB-donor-</w:t>
            </w:r>
            <w:r>
              <w:rPr>
                <w:rFonts w:ascii="Calibri" w:hAnsi="Calibri" w:cs="Calibri"/>
                <w:bCs/>
                <w:sz w:val="22"/>
              </w:rPr>
              <w:t>C</w:t>
            </w:r>
            <w:r w:rsidRPr="00761E21">
              <w:rPr>
                <w:rFonts w:ascii="Calibri" w:hAnsi="Calibri" w:cs="Calibri"/>
                <w:bCs/>
                <w:sz w:val="22"/>
              </w:rPr>
              <w:t>U</w:t>
            </w:r>
            <w:r>
              <w:rPr>
                <w:rFonts w:ascii="Calibri" w:hAnsi="Calibri" w:cs="Calibri"/>
                <w:bCs/>
                <w:sz w:val="22"/>
              </w:rPr>
              <w:t xml:space="preserve"> via UL RRC message:</w:t>
            </w:r>
          </w:p>
          <w:p w14:paraId="1E4C0F2E" w14:textId="77777777" w:rsidR="00B96A37" w:rsidRDefault="00B96A37" w:rsidP="005E0B03">
            <w:pPr>
              <w:pStyle w:val="a9"/>
              <w:numPr>
                <w:ilvl w:val="2"/>
                <w:numId w:val="15"/>
              </w:numPr>
              <w:overflowPunct w:val="0"/>
              <w:autoSpaceDE w:val="0"/>
              <w:autoSpaceDN w:val="0"/>
              <w:adjustRightInd w:val="0"/>
              <w:textAlignment w:val="baseline"/>
              <w:rPr>
                <w:rFonts w:ascii="Calibri" w:hAnsi="Calibri" w:cs="Calibri"/>
                <w:bCs/>
                <w:sz w:val="22"/>
              </w:rPr>
            </w:pPr>
            <w:r>
              <w:rPr>
                <w:rFonts w:ascii="Calibri" w:hAnsi="Calibri" w:cs="Calibri"/>
                <w:bCs/>
                <w:sz w:val="22"/>
              </w:rPr>
              <w:t>One 64-bit IPv6</w:t>
            </w:r>
            <w:r w:rsidRPr="00761E21">
              <w:rPr>
                <w:rFonts w:ascii="Calibri" w:hAnsi="Calibri" w:cs="Calibri"/>
                <w:bCs/>
                <w:sz w:val="22"/>
              </w:rPr>
              <w:t xml:space="preserve"> address</w:t>
            </w:r>
            <w:r>
              <w:rPr>
                <w:rFonts w:ascii="Calibri" w:hAnsi="Calibri" w:cs="Calibri"/>
                <w:bCs/>
                <w:sz w:val="22"/>
              </w:rPr>
              <w:t xml:space="preserve"> prefix or up to 8</w:t>
            </w:r>
            <w:r w:rsidRPr="00761E21">
              <w:rPr>
                <w:rFonts w:ascii="Calibri" w:hAnsi="Calibri" w:cs="Calibri"/>
                <w:bCs/>
                <w:sz w:val="22"/>
              </w:rPr>
              <w:t xml:space="preserve"> </w:t>
            </w:r>
            <w:r>
              <w:rPr>
                <w:rFonts w:ascii="Calibri" w:hAnsi="Calibri" w:cs="Calibri"/>
                <w:bCs/>
                <w:sz w:val="22"/>
              </w:rPr>
              <w:t xml:space="preserve">full </w:t>
            </w:r>
            <w:r w:rsidRPr="00761E21">
              <w:rPr>
                <w:rFonts w:ascii="Calibri" w:hAnsi="Calibri" w:cs="Calibri"/>
                <w:bCs/>
                <w:sz w:val="22"/>
              </w:rPr>
              <w:t>IP</w:t>
            </w:r>
            <w:r>
              <w:rPr>
                <w:rFonts w:ascii="Calibri" w:hAnsi="Calibri" w:cs="Calibri"/>
                <w:bCs/>
                <w:sz w:val="22"/>
              </w:rPr>
              <w:t xml:space="preserve">v6 addresses, and/or </w:t>
            </w:r>
          </w:p>
          <w:p w14:paraId="66EF1B5E" w14:textId="77777777" w:rsidR="00B96A37" w:rsidRDefault="00B96A37" w:rsidP="005E0B03">
            <w:pPr>
              <w:pStyle w:val="a9"/>
              <w:numPr>
                <w:ilvl w:val="2"/>
                <w:numId w:val="15"/>
              </w:numPr>
              <w:overflowPunct w:val="0"/>
              <w:autoSpaceDE w:val="0"/>
              <w:autoSpaceDN w:val="0"/>
              <w:adjustRightInd w:val="0"/>
              <w:textAlignment w:val="baseline"/>
              <w:rPr>
                <w:rFonts w:ascii="Calibri" w:hAnsi="Calibri" w:cs="Calibri"/>
                <w:bCs/>
                <w:sz w:val="22"/>
              </w:rPr>
            </w:pPr>
            <w:r>
              <w:rPr>
                <w:rFonts w:ascii="Calibri" w:hAnsi="Calibri" w:cs="Calibri"/>
                <w:bCs/>
                <w:sz w:val="22"/>
              </w:rPr>
              <w:t>Up to 8 full IPv4 addresses.</w:t>
            </w:r>
          </w:p>
          <w:p w14:paraId="7DF9E62C" w14:textId="77777777" w:rsidR="00B96A37" w:rsidRDefault="00B96A37" w:rsidP="005E0B03">
            <w:pPr>
              <w:pStyle w:val="a9"/>
              <w:numPr>
                <w:ilvl w:val="1"/>
                <w:numId w:val="15"/>
              </w:numPr>
              <w:overflowPunct w:val="0"/>
              <w:autoSpaceDE w:val="0"/>
              <w:autoSpaceDN w:val="0"/>
              <w:adjustRightInd w:val="0"/>
              <w:textAlignment w:val="baseline"/>
              <w:rPr>
                <w:rFonts w:ascii="Calibri" w:hAnsi="Calibri" w:cs="Calibri"/>
                <w:bCs/>
                <w:sz w:val="22"/>
              </w:rPr>
            </w:pPr>
            <w:r>
              <w:rPr>
                <w:rFonts w:ascii="Calibri" w:hAnsi="Calibri" w:cs="Calibri"/>
                <w:bCs/>
                <w:sz w:val="22"/>
              </w:rPr>
              <w:t>For each IP address/prefix allocated by the OAM, the IAB-node also indicates the specific usage.</w:t>
            </w:r>
          </w:p>
          <w:p w14:paraId="77001DF1" w14:textId="77777777" w:rsidR="00B96A37" w:rsidRDefault="00B96A37" w:rsidP="005E0B03">
            <w:pPr>
              <w:pStyle w:val="a9"/>
              <w:numPr>
                <w:ilvl w:val="1"/>
                <w:numId w:val="15"/>
              </w:numPr>
              <w:overflowPunct w:val="0"/>
              <w:autoSpaceDE w:val="0"/>
              <w:autoSpaceDN w:val="0"/>
              <w:adjustRightInd w:val="0"/>
              <w:textAlignment w:val="baseline"/>
              <w:rPr>
                <w:rFonts w:ascii="Calibri" w:hAnsi="Calibri" w:cs="Calibri"/>
                <w:bCs/>
                <w:sz w:val="22"/>
              </w:rPr>
            </w:pPr>
            <w:r>
              <w:rPr>
                <w:rFonts w:ascii="Calibri" w:hAnsi="Calibri" w:cs="Calibri"/>
                <w:bCs/>
                <w:sz w:val="22"/>
              </w:rPr>
              <w:t>The same maximum number of allocated addresses/prefixes as for the IAB-donor-based IP address allocation applies.</w:t>
            </w:r>
          </w:p>
          <w:p w14:paraId="5A899F69" w14:textId="77777777" w:rsidR="00B96A37" w:rsidRDefault="00B96A37" w:rsidP="005E0B03">
            <w:pPr>
              <w:pStyle w:val="a9"/>
              <w:numPr>
                <w:ilvl w:val="1"/>
                <w:numId w:val="15"/>
              </w:numPr>
              <w:overflowPunct w:val="0"/>
              <w:autoSpaceDE w:val="0"/>
              <w:autoSpaceDN w:val="0"/>
              <w:adjustRightInd w:val="0"/>
              <w:textAlignment w:val="baseline"/>
              <w:rPr>
                <w:rFonts w:ascii="Calibri" w:hAnsi="Calibri" w:cs="Calibri"/>
                <w:bCs/>
                <w:sz w:val="22"/>
              </w:rPr>
            </w:pPr>
            <w:r>
              <w:rPr>
                <w:rFonts w:ascii="Calibri" w:hAnsi="Calibri" w:cs="Calibri"/>
                <w:bCs/>
                <w:sz w:val="22"/>
                <w:szCs w:val="22"/>
              </w:rPr>
              <w:t>Specific</w:t>
            </w:r>
            <w:r w:rsidRPr="00761E21">
              <w:rPr>
                <w:rFonts w:ascii="Calibri" w:hAnsi="Calibri" w:cs="Calibri"/>
                <w:bCs/>
                <w:sz w:val="22"/>
                <w:szCs w:val="22"/>
              </w:rPr>
              <w:t xml:space="preserve"> IP address</w:t>
            </w:r>
            <w:r>
              <w:rPr>
                <w:rFonts w:ascii="Calibri" w:hAnsi="Calibri" w:cs="Calibri"/>
                <w:bCs/>
                <w:sz w:val="22"/>
                <w:szCs w:val="22"/>
              </w:rPr>
              <w:t>/prefix</w:t>
            </w:r>
            <w:r w:rsidRPr="00761E21">
              <w:rPr>
                <w:rFonts w:ascii="Calibri" w:hAnsi="Calibri" w:cs="Calibri"/>
                <w:bCs/>
                <w:sz w:val="22"/>
                <w:szCs w:val="22"/>
              </w:rPr>
              <w:t xml:space="preserve"> </w:t>
            </w:r>
            <w:r>
              <w:rPr>
                <w:rFonts w:ascii="Calibri" w:hAnsi="Calibri" w:cs="Calibri"/>
                <w:bCs/>
                <w:sz w:val="22"/>
                <w:szCs w:val="22"/>
              </w:rPr>
              <w:t>usage</w:t>
            </w:r>
            <w:r w:rsidRPr="00761E21">
              <w:rPr>
                <w:rFonts w:ascii="Calibri" w:hAnsi="Calibri" w:cs="Calibri"/>
                <w:bCs/>
                <w:sz w:val="22"/>
                <w:szCs w:val="22"/>
              </w:rPr>
              <w:t>s are: F1-C traffic, F1-U traffic and non-F1 traffic.</w:t>
            </w:r>
            <w:r w:rsidRPr="00761E21">
              <w:rPr>
                <w:rFonts w:ascii="Calibri" w:hAnsi="Calibri" w:cs="Calibri"/>
                <w:bCs/>
                <w:sz w:val="22"/>
              </w:rPr>
              <w:t xml:space="preserve"> </w:t>
            </w:r>
          </w:p>
          <w:p w14:paraId="6CB55888" w14:textId="77777777" w:rsidR="00B96A37" w:rsidRDefault="00B96A37" w:rsidP="005E0B03">
            <w:pPr>
              <w:pStyle w:val="Agreement"/>
              <w:numPr>
                <w:ilvl w:val="0"/>
                <w:numId w:val="0"/>
              </w:numPr>
              <w:spacing w:after="60"/>
              <w:rPr>
                <w:rFonts w:ascii="Calibri" w:hAnsi="Calibri" w:cs="Calibri"/>
                <w:bCs/>
                <w:sz w:val="22"/>
              </w:rPr>
            </w:pPr>
            <w:r>
              <w:rPr>
                <w:rFonts w:ascii="Calibri" w:hAnsi="Calibri" w:cs="Calibri"/>
                <w:bCs/>
                <w:sz w:val="22"/>
              </w:rPr>
              <w:t xml:space="preserve">The purpose of indicating the OAM-allocated IP addresses to the IAB-donor-CU is </w:t>
            </w:r>
            <w:r w:rsidRPr="006F07B6">
              <w:rPr>
                <w:rFonts w:ascii="Calibri" w:hAnsi="Calibri" w:cs="Calibri"/>
                <w:bCs/>
                <w:sz w:val="22"/>
              </w:rPr>
              <w:t>to enable the IAB-donor-CU to configure the IAB-donor-DU with the mapping between the IP addresses</w:t>
            </w:r>
            <w:r>
              <w:rPr>
                <w:rFonts w:ascii="Calibri" w:hAnsi="Calibri" w:cs="Calibri"/>
                <w:bCs/>
                <w:sz w:val="22"/>
              </w:rPr>
              <w:t>/prefix</w:t>
            </w:r>
            <w:r w:rsidRPr="006F07B6">
              <w:rPr>
                <w:rFonts w:ascii="Calibri" w:hAnsi="Calibri" w:cs="Calibri"/>
                <w:bCs/>
                <w:sz w:val="22"/>
              </w:rPr>
              <w:t xml:space="preserve"> allocated to the IAB-node and </w:t>
            </w:r>
            <w:r>
              <w:rPr>
                <w:rFonts w:ascii="Calibri" w:hAnsi="Calibri" w:cs="Calibri"/>
                <w:bCs/>
                <w:sz w:val="22"/>
              </w:rPr>
              <w:t xml:space="preserve">the corresponding </w:t>
            </w:r>
            <w:r w:rsidRPr="006F07B6">
              <w:rPr>
                <w:rFonts w:ascii="Calibri" w:hAnsi="Calibri" w:cs="Calibri"/>
                <w:bCs/>
                <w:sz w:val="22"/>
              </w:rPr>
              <w:t xml:space="preserve">DL BAP </w:t>
            </w:r>
            <w:r>
              <w:rPr>
                <w:rFonts w:ascii="Calibri" w:hAnsi="Calibri" w:cs="Calibri"/>
                <w:bCs/>
                <w:sz w:val="22"/>
              </w:rPr>
              <w:t>R</w:t>
            </w:r>
            <w:r w:rsidRPr="006F07B6">
              <w:rPr>
                <w:rFonts w:ascii="Calibri" w:hAnsi="Calibri" w:cs="Calibri"/>
                <w:bCs/>
                <w:sz w:val="22"/>
              </w:rPr>
              <w:t>outing IDs</w:t>
            </w:r>
            <w:r>
              <w:rPr>
                <w:rFonts w:ascii="Calibri" w:hAnsi="Calibri" w:cs="Calibri"/>
                <w:bCs/>
                <w:sz w:val="22"/>
              </w:rPr>
              <w:t>.</w:t>
            </w:r>
          </w:p>
          <w:p w14:paraId="04124E00" w14:textId="77777777" w:rsidR="00B90D19" w:rsidRDefault="00B90D19" w:rsidP="009E5CF1">
            <w:pPr>
              <w:pStyle w:val="a9"/>
              <w:numPr>
                <w:ilvl w:val="0"/>
                <w:numId w:val="15"/>
              </w:numPr>
              <w:overflowPunct w:val="0"/>
              <w:autoSpaceDE w:val="0"/>
              <w:autoSpaceDN w:val="0"/>
              <w:adjustRightInd w:val="0"/>
              <w:ind w:left="709" w:hanging="720"/>
              <w:textAlignment w:val="baseline"/>
              <w:rPr>
                <w:rFonts w:ascii="Calibri" w:hAnsi="Calibri" w:cs="Calibri"/>
                <w:bCs/>
                <w:sz w:val="22"/>
              </w:rPr>
            </w:pPr>
            <w:r>
              <w:rPr>
                <w:rFonts w:ascii="Calibri" w:hAnsi="Calibri" w:cs="Calibri"/>
                <w:bCs/>
                <w:sz w:val="22"/>
              </w:rPr>
              <w:t>The IAB-node should be able to send the abovementioned UL RRC messages at any time after network integration.</w:t>
            </w:r>
          </w:p>
          <w:p w14:paraId="4D46FB64" w14:textId="77777777" w:rsidR="00B90D19" w:rsidRDefault="00B90D19" w:rsidP="00B90D19">
            <w:pPr>
              <w:pStyle w:val="a9"/>
              <w:numPr>
                <w:ilvl w:val="1"/>
                <w:numId w:val="15"/>
              </w:numPr>
              <w:overflowPunct w:val="0"/>
              <w:autoSpaceDE w:val="0"/>
              <w:autoSpaceDN w:val="0"/>
              <w:adjustRightInd w:val="0"/>
              <w:textAlignment w:val="baseline"/>
              <w:rPr>
                <w:rFonts w:ascii="Calibri" w:hAnsi="Calibri" w:cs="Calibri"/>
                <w:bCs/>
                <w:sz w:val="22"/>
              </w:rPr>
            </w:pPr>
            <w:r>
              <w:rPr>
                <w:rFonts w:ascii="Calibri" w:hAnsi="Calibri" w:cs="Calibri"/>
                <w:bCs/>
                <w:sz w:val="22"/>
              </w:rPr>
              <w:t>The IAB-MT may need to first obtain OAM configuration (including the IP addresses and/or prefixes) via PDU session or PDN connection.</w:t>
            </w:r>
          </w:p>
          <w:p w14:paraId="3726F74E" w14:textId="77777777" w:rsidR="00B90D19" w:rsidRDefault="00B90D19" w:rsidP="00B90D19">
            <w:pPr>
              <w:pStyle w:val="a9"/>
              <w:numPr>
                <w:ilvl w:val="1"/>
                <w:numId w:val="15"/>
              </w:numPr>
              <w:overflowPunct w:val="0"/>
              <w:autoSpaceDE w:val="0"/>
              <w:autoSpaceDN w:val="0"/>
              <w:adjustRightInd w:val="0"/>
              <w:textAlignment w:val="baseline"/>
              <w:rPr>
                <w:rFonts w:ascii="Calibri" w:hAnsi="Calibri" w:cs="Calibri"/>
                <w:bCs/>
                <w:sz w:val="22"/>
              </w:rPr>
            </w:pPr>
            <w:r>
              <w:rPr>
                <w:rFonts w:ascii="Calibri" w:hAnsi="Calibri" w:cs="Calibri"/>
                <w:bCs/>
                <w:sz w:val="22"/>
              </w:rPr>
              <w:t>For EN-DC, OAM connectivity may be obtained via LTE or via NR.</w:t>
            </w:r>
          </w:p>
          <w:p w14:paraId="6CEA4C37" w14:textId="77777777" w:rsidR="00B90D19" w:rsidRPr="00B90D19" w:rsidRDefault="00B90D19" w:rsidP="009E5CF1">
            <w:pPr>
              <w:pStyle w:val="a9"/>
              <w:numPr>
                <w:ilvl w:val="0"/>
                <w:numId w:val="15"/>
              </w:numPr>
              <w:overflowPunct w:val="0"/>
              <w:autoSpaceDE w:val="0"/>
              <w:autoSpaceDN w:val="0"/>
              <w:adjustRightInd w:val="0"/>
              <w:ind w:left="709" w:hanging="720"/>
              <w:textAlignment w:val="baseline"/>
              <w:rPr>
                <w:rFonts w:eastAsia="宋体" w:hint="eastAsia"/>
              </w:rPr>
            </w:pPr>
            <w:r w:rsidRPr="00A66C62">
              <w:rPr>
                <w:rFonts w:ascii="Calibri" w:hAnsi="Calibri" w:cs="Calibri"/>
                <w:bCs/>
                <w:sz w:val="22"/>
              </w:rPr>
              <w:t>IP address</w:t>
            </w:r>
            <w:r>
              <w:rPr>
                <w:rFonts w:ascii="Calibri" w:hAnsi="Calibri" w:cs="Calibri"/>
                <w:bCs/>
                <w:sz w:val="22"/>
              </w:rPr>
              <w:t>es are updated via</w:t>
            </w:r>
            <w:r w:rsidRPr="00A66C62">
              <w:rPr>
                <w:rFonts w:ascii="Calibri" w:hAnsi="Calibri" w:cs="Calibri"/>
                <w:bCs/>
                <w:sz w:val="22"/>
              </w:rPr>
              <w:t xml:space="preserve"> DL RRC signalling, where the updated address replaces the old one.</w:t>
            </w:r>
          </w:p>
        </w:tc>
      </w:tr>
    </w:tbl>
    <w:p w14:paraId="4A44F7EE" w14:textId="77777777" w:rsidR="00BD0467" w:rsidRDefault="002E082C" w:rsidP="00BD0467">
      <w:pPr>
        <w:pStyle w:val="a0"/>
        <w:spacing w:before="120"/>
        <w:rPr>
          <w:rFonts w:eastAsia="宋体"/>
          <w:lang w:val="en-GB" w:eastAsia="zh-CN"/>
        </w:rPr>
      </w:pPr>
      <w:r>
        <w:rPr>
          <w:rFonts w:eastAsia="宋体"/>
          <w:lang w:val="en-GB" w:eastAsia="zh-CN"/>
        </w:rPr>
        <w:t>According to the above agreements,</w:t>
      </w:r>
      <w:r w:rsidR="00594E2D">
        <w:rPr>
          <w:rFonts w:eastAsia="宋体"/>
          <w:lang w:val="en-GB" w:eastAsia="zh-CN"/>
        </w:rPr>
        <w:t xml:space="preserve"> </w:t>
      </w:r>
      <w:r>
        <w:rPr>
          <w:rFonts w:eastAsia="宋体"/>
          <w:lang w:val="en-GB" w:eastAsia="zh-CN"/>
        </w:rPr>
        <w:t xml:space="preserve">either the CU or the OAM server can allocate the IP addresses of an IAB node. For the former case, IP address </w:t>
      </w:r>
      <w:r w:rsidR="00594E2D">
        <w:rPr>
          <w:rFonts w:eastAsia="宋体"/>
          <w:lang w:val="en-GB" w:eastAsia="zh-CN"/>
        </w:rPr>
        <w:t>request and allocation are performed via RRC messages, and</w:t>
      </w:r>
      <w:r>
        <w:rPr>
          <w:rFonts w:eastAsia="宋体"/>
          <w:lang w:val="en-GB" w:eastAsia="zh-CN"/>
        </w:rPr>
        <w:t xml:space="preserve"> for the latter case, RRC message </w:t>
      </w:r>
      <w:r w:rsidR="006C6B7C">
        <w:rPr>
          <w:rFonts w:eastAsia="宋体"/>
          <w:lang w:val="en-GB" w:eastAsia="zh-CN"/>
        </w:rPr>
        <w:t>shall be</w:t>
      </w:r>
      <w:r>
        <w:rPr>
          <w:rFonts w:eastAsia="宋体"/>
          <w:lang w:val="en-GB" w:eastAsia="zh-CN"/>
        </w:rPr>
        <w:t xml:space="preserve"> used to indicate the IP allocation to the IAB-donor CU</w:t>
      </w:r>
      <w:r w:rsidR="00594E2D" w:rsidRPr="006E4EA0">
        <w:rPr>
          <w:rFonts w:ascii="等线" w:eastAsia="等线" w:hAnsi="等线" w:hint="eastAsia"/>
          <w:lang w:eastAsia="zh-CN"/>
        </w:rPr>
        <w:t>.</w:t>
      </w:r>
      <w:r w:rsidR="00594E2D" w:rsidRPr="006E4EA0">
        <w:rPr>
          <w:rFonts w:ascii="等线" w:eastAsia="等线" w:hAnsi="等线"/>
          <w:lang w:eastAsia="zh-CN"/>
        </w:rPr>
        <w:t xml:space="preserve"> </w:t>
      </w:r>
      <w:r w:rsidR="0058706F">
        <w:rPr>
          <w:rFonts w:eastAsia="宋体"/>
          <w:lang w:val="en-GB" w:eastAsia="zh-CN"/>
        </w:rPr>
        <w:t>I</w:t>
      </w:r>
      <w:r w:rsidR="00BD0467">
        <w:rPr>
          <w:rFonts w:eastAsia="宋体" w:hint="eastAsia"/>
          <w:lang w:val="en-GB" w:eastAsia="zh-CN"/>
        </w:rPr>
        <w:t>n this contribution, we would like to</w:t>
      </w:r>
      <w:r w:rsidR="00776A86">
        <w:rPr>
          <w:rFonts w:eastAsia="宋体"/>
          <w:lang w:val="en-GB" w:eastAsia="zh-CN"/>
        </w:rPr>
        <w:t xml:space="preserve"> discuss the </w:t>
      </w:r>
      <w:r w:rsidR="00AF0754">
        <w:rPr>
          <w:rFonts w:eastAsia="宋体"/>
          <w:lang w:val="en-GB" w:eastAsia="zh-CN"/>
        </w:rPr>
        <w:t>RRC signalling</w:t>
      </w:r>
      <w:r w:rsidR="00797993">
        <w:rPr>
          <w:rFonts w:eastAsia="宋体"/>
          <w:lang w:val="en-GB" w:eastAsia="zh-CN"/>
        </w:rPr>
        <w:t xml:space="preserve"> </w:t>
      </w:r>
      <w:r w:rsidR="00AF0754">
        <w:rPr>
          <w:rFonts w:eastAsia="宋体"/>
          <w:lang w:val="en-GB" w:eastAsia="zh-CN"/>
        </w:rPr>
        <w:t>for IP request and indication</w:t>
      </w:r>
      <w:r w:rsidR="0058706F">
        <w:rPr>
          <w:rFonts w:eastAsia="宋体"/>
          <w:lang w:val="en-GB" w:eastAsia="zh-CN"/>
        </w:rPr>
        <w:t>.</w:t>
      </w:r>
    </w:p>
    <w:p w14:paraId="52E8309D"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hint="eastAsia"/>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309DD7FE" w14:textId="77777777" w:rsidR="00CB5994" w:rsidRDefault="008F1E43" w:rsidP="00893B5A">
      <w:pPr>
        <w:pStyle w:val="a0"/>
        <w:rPr>
          <w:rFonts w:eastAsia="宋体"/>
          <w:lang w:val="en-GB" w:eastAsia="zh-CN"/>
        </w:rPr>
      </w:pPr>
      <w:r>
        <w:rPr>
          <w:rFonts w:eastAsia="宋体"/>
          <w:lang w:val="en-GB" w:eastAsia="zh-CN"/>
        </w:rPr>
        <w:t>There are two ways</w:t>
      </w:r>
      <w:r w:rsidR="00152635">
        <w:rPr>
          <w:rFonts w:eastAsia="宋体"/>
          <w:lang w:val="en-GB" w:eastAsia="zh-CN"/>
        </w:rPr>
        <w:t xml:space="preserve">, i.e., </w:t>
      </w:r>
      <w:r w:rsidR="00152635" w:rsidRPr="008F1E43">
        <w:rPr>
          <w:rFonts w:eastAsia="宋体"/>
          <w:lang w:val="en-GB" w:eastAsia="zh-CN"/>
        </w:rPr>
        <w:t>IAB-donor-based IP address allocation</w:t>
      </w:r>
      <w:r w:rsidR="00152635">
        <w:rPr>
          <w:rFonts w:eastAsia="宋体"/>
          <w:lang w:val="en-GB" w:eastAsia="zh-CN"/>
        </w:rPr>
        <w:t xml:space="preserve"> and </w:t>
      </w:r>
      <w:r w:rsidR="00152635" w:rsidRPr="007721F6">
        <w:rPr>
          <w:rFonts w:eastAsia="宋体"/>
          <w:lang w:val="en-GB" w:eastAsia="zh-CN"/>
        </w:rPr>
        <w:t>OAM-based IP address allocation</w:t>
      </w:r>
      <w:r w:rsidR="00152635">
        <w:rPr>
          <w:rFonts w:eastAsia="宋体" w:hint="eastAsia"/>
          <w:lang w:val="en-GB" w:eastAsia="zh-CN"/>
        </w:rPr>
        <w:t>,</w:t>
      </w:r>
      <w:r>
        <w:rPr>
          <w:rFonts w:eastAsia="宋体"/>
          <w:lang w:val="en-GB" w:eastAsia="zh-CN"/>
        </w:rPr>
        <w:t xml:space="preserve"> for IAB-node</w:t>
      </w:r>
      <w:r w:rsidR="00827D2B">
        <w:rPr>
          <w:rFonts w:eastAsia="宋体" w:hint="eastAsia"/>
          <w:lang w:val="en-GB" w:eastAsia="zh-CN"/>
        </w:rPr>
        <w:t>s</w:t>
      </w:r>
      <w:r>
        <w:rPr>
          <w:rFonts w:eastAsia="宋体"/>
          <w:lang w:val="en-GB" w:eastAsia="zh-CN"/>
        </w:rPr>
        <w:t xml:space="preserve"> to acquire</w:t>
      </w:r>
      <w:r w:rsidR="002558E9">
        <w:rPr>
          <w:rFonts w:eastAsia="宋体"/>
          <w:lang w:val="en-GB" w:eastAsia="zh-CN"/>
        </w:rPr>
        <w:t xml:space="preserve"> their</w:t>
      </w:r>
      <w:r>
        <w:rPr>
          <w:rFonts w:eastAsia="宋体"/>
          <w:lang w:val="en-GB" w:eastAsia="zh-CN"/>
        </w:rPr>
        <w:t xml:space="preserve"> IP addresses</w:t>
      </w:r>
      <w:r w:rsidR="00152635">
        <w:rPr>
          <w:rFonts w:eastAsia="宋体"/>
          <w:lang w:val="en-GB" w:eastAsia="zh-CN"/>
        </w:rPr>
        <w:t xml:space="preserve">. </w:t>
      </w:r>
      <w:r w:rsidR="002558E9">
        <w:rPr>
          <w:rFonts w:eastAsia="宋体"/>
          <w:lang w:val="en-GB" w:eastAsia="zh-CN"/>
        </w:rPr>
        <w:t>For OAM-based IP address allocation,</w:t>
      </w:r>
      <w:r w:rsidR="002558E9" w:rsidRPr="002F0232">
        <w:rPr>
          <w:rFonts w:eastAsia="宋体"/>
          <w:lang w:val="en-GB" w:eastAsia="zh-CN"/>
        </w:rPr>
        <w:t xml:space="preserve"> </w:t>
      </w:r>
      <w:r w:rsidR="002F0232" w:rsidRPr="002F0232">
        <w:rPr>
          <w:rFonts w:eastAsia="宋体"/>
          <w:lang w:val="en-GB" w:eastAsia="zh-CN"/>
        </w:rPr>
        <w:t>IAB-node inform</w:t>
      </w:r>
      <w:r w:rsidR="008A2C7C">
        <w:rPr>
          <w:rFonts w:eastAsia="宋体"/>
          <w:lang w:val="en-GB" w:eastAsia="zh-CN"/>
        </w:rPr>
        <w:t>s</w:t>
      </w:r>
      <w:r w:rsidR="002F0232" w:rsidRPr="002F0232">
        <w:rPr>
          <w:rFonts w:eastAsia="宋体"/>
          <w:lang w:val="en-GB" w:eastAsia="zh-CN"/>
        </w:rPr>
        <w:t xml:space="preserve"> IAB-donor-CU of </w:t>
      </w:r>
      <w:r w:rsidR="002F0232" w:rsidRPr="002F0232">
        <w:rPr>
          <w:rFonts w:eastAsia="宋体"/>
          <w:lang w:val="en-GB" w:eastAsia="zh-CN"/>
        </w:rPr>
        <w:lastRenderedPageBreak/>
        <w:t>the IP addresses assigned by OAM</w:t>
      </w:r>
      <w:r w:rsidR="002558E9">
        <w:rPr>
          <w:rFonts w:eastAsia="宋体"/>
          <w:lang w:val="en-GB" w:eastAsia="zh-CN"/>
        </w:rPr>
        <w:t>; for CU based IP address allocation, the</w:t>
      </w:r>
      <w:r w:rsidR="002F0232" w:rsidRPr="002F0232">
        <w:rPr>
          <w:rFonts w:eastAsia="宋体"/>
          <w:lang w:val="en-GB" w:eastAsia="zh-CN"/>
        </w:rPr>
        <w:t xml:space="preserve"> IAB-donor-CU </w:t>
      </w:r>
      <w:r w:rsidR="00910707">
        <w:rPr>
          <w:rFonts w:eastAsia="宋体"/>
          <w:lang w:val="en-GB" w:eastAsia="zh-CN"/>
        </w:rPr>
        <w:t>allocates the</w:t>
      </w:r>
      <w:r w:rsidR="00910707" w:rsidRPr="002F0232">
        <w:rPr>
          <w:rFonts w:eastAsia="宋体"/>
          <w:lang w:val="en-GB" w:eastAsia="zh-CN"/>
        </w:rPr>
        <w:t xml:space="preserve"> </w:t>
      </w:r>
      <w:r w:rsidR="002F0232" w:rsidRPr="002F0232">
        <w:rPr>
          <w:rFonts w:eastAsia="宋体"/>
          <w:lang w:val="en-GB" w:eastAsia="zh-CN"/>
        </w:rPr>
        <w:t xml:space="preserve">IP addresses to </w:t>
      </w:r>
      <w:r w:rsidR="00910707">
        <w:rPr>
          <w:rFonts w:eastAsia="宋体"/>
          <w:lang w:val="en-GB" w:eastAsia="zh-CN"/>
        </w:rPr>
        <w:t xml:space="preserve">an </w:t>
      </w:r>
      <w:r w:rsidR="002F0232" w:rsidRPr="002F0232">
        <w:rPr>
          <w:rFonts w:eastAsia="宋体"/>
          <w:lang w:val="en-GB" w:eastAsia="zh-CN"/>
        </w:rPr>
        <w:t>IAB-node</w:t>
      </w:r>
      <w:r w:rsidR="00910707">
        <w:rPr>
          <w:rFonts w:eastAsia="宋体"/>
          <w:lang w:val="en-GB" w:eastAsia="zh-CN"/>
        </w:rPr>
        <w:t xml:space="preserve"> in response to an IP address request from the IAB node</w:t>
      </w:r>
      <w:r w:rsidR="002F0232" w:rsidRPr="002F0232">
        <w:rPr>
          <w:rFonts w:eastAsia="宋体"/>
          <w:lang w:val="en-GB" w:eastAsia="zh-CN"/>
        </w:rPr>
        <w:t>.</w:t>
      </w:r>
      <w:r w:rsidR="008A2C7C">
        <w:rPr>
          <w:rFonts w:eastAsia="宋体"/>
          <w:lang w:val="en-GB" w:eastAsia="zh-CN"/>
        </w:rPr>
        <w:t xml:space="preserve"> </w:t>
      </w:r>
    </w:p>
    <w:p w14:paraId="327406C3" w14:textId="77777777" w:rsidR="00DA4E87" w:rsidRPr="00DA4E87" w:rsidRDefault="00DA4E87" w:rsidP="00893B5A">
      <w:pPr>
        <w:pStyle w:val="a0"/>
        <w:rPr>
          <w:rFonts w:eastAsia="宋体"/>
          <w:b/>
          <w:bCs/>
          <w:lang w:val="en-GB" w:eastAsia="zh-CN"/>
        </w:rPr>
      </w:pPr>
      <w:r w:rsidRPr="00DA4E87">
        <w:rPr>
          <w:rFonts w:eastAsia="宋体" w:hint="eastAsia"/>
          <w:b/>
          <w:bCs/>
          <w:lang w:val="en-GB" w:eastAsia="zh-CN"/>
        </w:rPr>
        <w:t>O</w:t>
      </w:r>
      <w:r w:rsidRPr="00DA4E87">
        <w:rPr>
          <w:rFonts w:eastAsia="宋体"/>
          <w:b/>
          <w:bCs/>
          <w:lang w:val="en-GB" w:eastAsia="zh-CN"/>
        </w:rPr>
        <w:t xml:space="preserve">bservation 1: </w:t>
      </w:r>
      <w:r w:rsidR="00910707">
        <w:rPr>
          <w:rFonts w:eastAsia="宋体"/>
          <w:b/>
          <w:bCs/>
          <w:lang w:val="en-GB" w:eastAsia="zh-CN"/>
        </w:rPr>
        <w:t>To support both OAM-based and CU-based IP address allocation procedures</w:t>
      </w:r>
      <w:r w:rsidR="00AE4C0A">
        <w:rPr>
          <w:rFonts w:eastAsia="宋体"/>
          <w:b/>
          <w:bCs/>
          <w:lang w:val="en-GB" w:eastAsia="zh-CN"/>
        </w:rPr>
        <w:t xml:space="preserve"> respectively</w:t>
      </w:r>
      <w:r w:rsidR="00910707">
        <w:rPr>
          <w:rFonts w:eastAsia="宋体"/>
          <w:b/>
          <w:bCs/>
          <w:lang w:val="en-GB" w:eastAsia="zh-CN"/>
        </w:rPr>
        <w:t xml:space="preserve">, both </w:t>
      </w:r>
      <w:r w:rsidRPr="00DA4E87">
        <w:rPr>
          <w:rFonts w:eastAsia="宋体"/>
          <w:b/>
          <w:bCs/>
          <w:lang w:val="en-GB" w:eastAsia="zh-CN"/>
        </w:rPr>
        <w:t xml:space="preserve">IP </w:t>
      </w:r>
      <w:r w:rsidR="00E706C4" w:rsidRPr="00DA4E87">
        <w:rPr>
          <w:rFonts w:eastAsia="宋体"/>
          <w:b/>
          <w:bCs/>
          <w:lang w:val="en-GB" w:eastAsia="zh-CN"/>
        </w:rPr>
        <w:t>indication</w:t>
      </w:r>
      <w:r w:rsidR="00E706C4" w:rsidRPr="005A3837">
        <w:rPr>
          <w:rFonts w:eastAsia="宋体"/>
          <w:lang w:val="en-GB" w:eastAsia="zh-CN"/>
        </w:rPr>
        <w:t xml:space="preserve"> </w:t>
      </w:r>
      <w:r w:rsidR="00910707">
        <w:rPr>
          <w:rFonts w:eastAsia="宋体"/>
          <w:b/>
          <w:bCs/>
          <w:lang w:val="en-GB" w:eastAsia="zh-CN"/>
        </w:rPr>
        <w:t>message</w:t>
      </w:r>
      <w:r w:rsidRPr="00DA4E87">
        <w:rPr>
          <w:rFonts w:eastAsia="宋体"/>
          <w:b/>
          <w:bCs/>
          <w:lang w:val="en-GB" w:eastAsia="zh-CN"/>
        </w:rPr>
        <w:t xml:space="preserve"> </w:t>
      </w:r>
      <w:r w:rsidR="00910707">
        <w:rPr>
          <w:rFonts w:eastAsia="宋体"/>
          <w:b/>
          <w:bCs/>
          <w:lang w:val="en-GB" w:eastAsia="zh-CN"/>
        </w:rPr>
        <w:t>and</w:t>
      </w:r>
      <w:r w:rsidR="00910707" w:rsidRPr="00DA4E87">
        <w:rPr>
          <w:rFonts w:eastAsia="宋体"/>
          <w:b/>
          <w:bCs/>
          <w:lang w:val="en-GB" w:eastAsia="zh-CN"/>
        </w:rPr>
        <w:t xml:space="preserve"> </w:t>
      </w:r>
      <w:r w:rsidRPr="00DA4E87">
        <w:rPr>
          <w:rFonts w:eastAsia="宋体"/>
          <w:b/>
          <w:bCs/>
          <w:lang w:val="en-GB" w:eastAsia="zh-CN"/>
        </w:rPr>
        <w:t xml:space="preserve">IP </w:t>
      </w:r>
      <w:r w:rsidR="00E706C4" w:rsidRPr="00DA4E87">
        <w:rPr>
          <w:rFonts w:eastAsia="宋体"/>
          <w:b/>
          <w:bCs/>
          <w:lang w:val="en-GB" w:eastAsia="zh-CN"/>
        </w:rPr>
        <w:t>request</w:t>
      </w:r>
      <w:r w:rsidR="00E706C4">
        <w:rPr>
          <w:rFonts w:eastAsia="宋体"/>
          <w:b/>
          <w:bCs/>
          <w:lang w:val="en-GB" w:eastAsia="zh-CN"/>
        </w:rPr>
        <w:t xml:space="preserve"> </w:t>
      </w:r>
      <w:r w:rsidR="005A3837" w:rsidRPr="005A3837">
        <w:rPr>
          <w:rFonts w:eastAsia="宋体"/>
          <w:b/>
          <w:bCs/>
          <w:lang w:val="en-GB" w:eastAsia="zh-CN"/>
        </w:rPr>
        <w:t>message</w:t>
      </w:r>
      <w:r w:rsidR="00910707">
        <w:rPr>
          <w:rFonts w:eastAsia="宋体"/>
          <w:b/>
          <w:bCs/>
          <w:lang w:val="en-GB" w:eastAsia="zh-CN"/>
        </w:rPr>
        <w:t xml:space="preserve"> need to be defined</w:t>
      </w:r>
      <w:r w:rsidRPr="00DA4E87">
        <w:rPr>
          <w:rFonts w:eastAsia="宋体"/>
          <w:b/>
          <w:bCs/>
          <w:lang w:val="en-GB" w:eastAsia="zh-CN"/>
        </w:rPr>
        <w:t>.</w:t>
      </w:r>
    </w:p>
    <w:p w14:paraId="2834385D" w14:textId="77777777" w:rsidR="002F0232" w:rsidRPr="002F0232" w:rsidRDefault="006D52CF" w:rsidP="00893B5A">
      <w:pPr>
        <w:pStyle w:val="a0"/>
        <w:rPr>
          <w:rFonts w:eastAsia="宋体" w:hint="eastAsia"/>
          <w:lang w:val="en-GB" w:eastAsia="zh-CN"/>
        </w:rPr>
      </w:pPr>
      <w:r>
        <w:rPr>
          <w:rFonts w:eastAsia="宋体"/>
          <w:lang w:val="en-GB" w:eastAsia="zh-CN"/>
        </w:rPr>
        <w:t>To reduce</w:t>
      </w:r>
      <w:r w:rsidR="000E4B3F">
        <w:rPr>
          <w:rFonts w:eastAsia="宋体"/>
          <w:lang w:val="en-GB" w:eastAsia="zh-CN"/>
        </w:rPr>
        <w:t xml:space="preserve"> standardiz</w:t>
      </w:r>
      <w:r w:rsidR="00C93FF0">
        <w:rPr>
          <w:rFonts w:eastAsia="宋体"/>
          <w:lang w:val="en-GB" w:eastAsia="zh-CN"/>
        </w:rPr>
        <w:t>ation</w:t>
      </w:r>
      <w:r w:rsidR="000E4B3F">
        <w:rPr>
          <w:rFonts w:eastAsia="宋体"/>
          <w:lang w:val="en-GB" w:eastAsia="zh-CN"/>
        </w:rPr>
        <w:t xml:space="preserve"> efforts</w:t>
      </w:r>
      <w:r>
        <w:rPr>
          <w:rFonts w:eastAsia="宋体"/>
          <w:lang w:val="en-GB" w:eastAsia="zh-CN"/>
        </w:rPr>
        <w:t xml:space="preserve">, a unified RRC message supporting both IP indication and IP request functionalities can be considered. </w:t>
      </w:r>
      <w:r w:rsidR="00CB5994">
        <w:rPr>
          <w:rFonts w:eastAsia="宋体"/>
          <w:lang w:val="en-GB" w:eastAsia="zh-CN"/>
        </w:rPr>
        <w:t>IAB-donor-CU is able to recognize the purpose of the RRC message being sent by IAB-nodes</w:t>
      </w:r>
      <w:r w:rsidR="004D2D3C" w:rsidRPr="004D2D3C">
        <w:rPr>
          <w:rFonts w:eastAsia="宋体"/>
          <w:lang w:val="en-GB" w:eastAsia="zh-CN"/>
        </w:rPr>
        <w:t>.</w:t>
      </w:r>
      <w:r w:rsidR="004D2D3C">
        <w:rPr>
          <w:rFonts w:eastAsia="宋体"/>
          <w:lang w:val="en-GB" w:eastAsia="zh-CN"/>
        </w:rPr>
        <w:t xml:space="preserve"> </w:t>
      </w:r>
      <w:r w:rsidR="006E3359">
        <w:rPr>
          <w:rFonts w:eastAsia="宋体"/>
          <w:lang w:val="en-GB" w:eastAsia="zh-CN"/>
        </w:rPr>
        <w:t xml:space="preserve">It implicitly shows that no IP addresses are configured via OAM if IAB-donor-CU receives </w:t>
      </w:r>
      <w:r w:rsidR="009B27C1">
        <w:rPr>
          <w:rFonts w:eastAsia="宋体"/>
          <w:lang w:val="en-GB" w:eastAsia="zh-CN"/>
        </w:rPr>
        <w:t>the</w:t>
      </w:r>
      <w:r w:rsidR="006E3359">
        <w:rPr>
          <w:rFonts w:eastAsia="宋体"/>
          <w:lang w:val="en-GB" w:eastAsia="zh-CN"/>
        </w:rPr>
        <w:t xml:space="preserve"> RRC message with</w:t>
      </w:r>
      <w:r w:rsidR="009B27C1">
        <w:rPr>
          <w:rFonts w:eastAsia="宋体"/>
          <w:lang w:val="en-GB" w:eastAsia="zh-CN"/>
        </w:rPr>
        <w:t>out</w:t>
      </w:r>
      <w:r w:rsidR="006E3359">
        <w:rPr>
          <w:rFonts w:eastAsia="宋体"/>
          <w:lang w:val="en-GB" w:eastAsia="zh-CN"/>
        </w:rPr>
        <w:t xml:space="preserve"> IP addresses</w:t>
      </w:r>
      <w:r w:rsidR="000E4B3F">
        <w:rPr>
          <w:rFonts w:eastAsia="宋体"/>
          <w:lang w:val="en-GB" w:eastAsia="zh-CN"/>
        </w:rPr>
        <w:t xml:space="preserve">, or </w:t>
      </w:r>
      <w:r w:rsidR="00896066">
        <w:rPr>
          <w:rFonts w:eastAsia="宋体"/>
          <w:lang w:val="en-GB" w:eastAsia="zh-CN"/>
        </w:rPr>
        <w:t>explicitly requests IP addresses with a request indicator</w:t>
      </w:r>
      <w:r w:rsidR="006E3359">
        <w:rPr>
          <w:rFonts w:eastAsia="宋体"/>
          <w:lang w:val="en-GB" w:eastAsia="zh-CN"/>
        </w:rPr>
        <w:t xml:space="preserve">, then IAB-donor-CU can respond </w:t>
      </w:r>
      <w:r w:rsidR="00827D2B">
        <w:rPr>
          <w:rFonts w:eastAsia="宋体"/>
          <w:lang w:val="en-GB" w:eastAsia="zh-CN"/>
        </w:rPr>
        <w:t xml:space="preserve">the </w:t>
      </w:r>
      <w:r w:rsidR="006E3359">
        <w:rPr>
          <w:rFonts w:eastAsia="宋体"/>
          <w:lang w:val="en-GB" w:eastAsia="zh-CN"/>
        </w:rPr>
        <w:t xml:space="preserve">IAB-node with the allocated IP addresses via </w:t>
      </w:r>
      <w:r w:rsidR="006E3359" w:rsidRPr="006E3359">
        <w:rPr>
          <w:rFonts w:eastAsia="宋体"/>
          <w:i/>
          <w:iCs/>
          <w:lang w:val="en-GB" w:eastAsia="zh-CN"/>
        </w:rPr>
        <w:t>RRCReconfiguration</w:t>
      </w:r>
      <w:r w:rsidR="006E3359">
        <w:rPr>
          <w:rFonts w:eastAsia="宋体"/>
          <w:lang w:val="en-GB" w:eastAsia="zh-CN"/>
        </w:rPr>
        <w:t>.</w:t>
      </w:r>
      <w:r w:rsidR="00EF1D96">
        <w:rPr>
          <w:rFonts w:eastAsia="宋体"/>
          <w:lang w:val="en-GB" w:eastAsia="zh-CN"/>
        </w:rPr>
        <w:t xml:space="preserve"> If IP addresses are included in the RRC message, then it is sent as a notification to IAB-donor-CU, informing </w:t>
      </w:r>
      <w:r w:rsidR="00EE4A67">
        <w:rPr>
          <w:rFonts w:eastAsia="宋体"/>
          <w:lang w:val="en-GB" w:eastAsia="zh-CN"/>
        </w:rPr>
        <w:t>the IAB-donor-CU</w:t>
      </w:r>
      <w:r w:rsidR="00EF1D96">
        <w:rPr>
          <w:rFonts w:eastAsia="宋体"/>
          <w:lang w:val="en-GB" w:eastAsia="zh-CN"/>
        </w:rPr>
        <w:t xml:space="preserve"> that IAB-node is configured with the allocated IP addresses.</w:t>
      </w:r>
      <w:r w:rsidR="004D2D3C">
        <w:rPr>
          <w:rFonts w:eastAsia="宋体"/>
          <w:lang w:val="en-GB" w:eastAsia="zh-CN"/>
        </w:rPr>
        <w:t xml:space="preserve"> </w:t>
      </w:r>
    </w:p>
    <w:p w14:paraId="7663133C" w14:textId="77777777" w:rsidR="00EF1D96" w:rsidRDefault="00BD4CFC" w:rsidP="00EF1D96">
      <w:pPr>
        <w:pStyle w:val="a0"/>
        <w:rPr>
          <w:rFonts w:eastAsia="宋体"/>
          <w:b/>
          <w:bCs/>
          <w:lang w:val="en-GB" w:eastAsia="zh-CN"/>
        </w:rPr>
      </w:pPr>
      <w:r>
        <w:rPr>
          <w:rFonts w:eastAsia="宋体"/>
          <w:b/>
          <w:bCs/>
          <w:lang w:val="en-GB" w:eastAsia="zh-CN"/>
        </w:rPr>
        <w:t xml:space="preserve">Proposal 1: </w:t>
      </w:r>
      <w:r w:rsidR="00FF139E">
        <w:rPr>
          <w:rFonts w:eastAsia="宋体"/>
          <w:b/>
          <w:bCs/>
          <w:lang w:val="en-GB" w:eastAsia="zh-CN"/>
        </w:rPr>
        <w:t>A single</w:t>
      </w:r>
      <w:r w:rsidR="00EF1D96">
        <w:rPr>
          <w:rFonts w:eastAsia="宋体"/>
          <w:b/>
          <w:bCs/>
          <w:lang w:val="en-GB" w:eastAsia="zh-CN"/>
        </w:rPr>
        <w:t xml:space="preserve"> RRC message is </w:t>
      </w:r>
      <w:r w:rsidR="00FF139E">
        <w:rPr>
          <w:rFonts w:eastAsia="宋体"/>
          <w:b/>
          <w:bCs/>
          <w:lang w:val="en-GB" w:eastAsia="zh-CN"/>
        </w:rPr>
        <w:t xml:space="preserve">defined </w:t>
      </w:r>
      <w:r w:rsidR="00EF1D96">
        <w:rPr>
          <w:rFonts w:eastAsia="宋体"/>
          <w:b/>
          <w:bCs/>
          <w:lang w:val="en-GB" w:eastAsia="zh-CN"/>
        </w:rPr>
        <w:t>for both IP request and IP indication.</w:t>
      </w:r>
    </w:p>
    <w:p w14:paraId="51E5E1A0" w14:textId="77777777" w:rsidR="00BF1FCE" w:rsidRPr="00055F78" w:rsidRDefault="00866D54" w:rsidP="00055F78">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866D54">
        <w:rPr>
          <w:b w:val="0"/>
          <w:sz w:val="32"/>
        </w:rPr>
        <w:t>RRC message for IP request and IP indication</w:t>
      </w:r>
    </w:p>
    <w:p w14:paraId="7B0DA8A3" w14:textId="77777777" w:rsidR="00133AA5" w:rsidRPr="00D651B6" w:rsidRDefault="00CD79DB" w:rsidP="00CD79DB">
      <w:pPr>
        <w:pStyle w:val="a0"/>
        <w:rPr>
          <w:rFonts w:eastAsia="宋体"/>
          <w:lang w:val="en-GB" w:eastAsia="zh-CN"/>
        </w:rPr>
      </w:pPr>
      <w:r>
        <w:rPr>
          <w:rFonts w:eastAsia="宋体"/>
          <w:lang w:val="en-GB" w:eastAsia="zh-CN"/>
        </w:rPr>
        <w:t>T</w:t>
      </w:r>
      <w:r w:rsidR="00133AA5" w:rsidRPr="00D651B6">
        <w:rPr>
          <w:rFonts w:eastAsia="宋体"/>
          <w:lang w:val="en-GB" w:eastAsia="zh-CN"/>
        </w:rPr>
        <w:t>here are three candidate RRC message</w:t>
      </w:r>
      <w:r w:rsidR="00375ED2">
        <w:rPr>
          <w:rFonts w:eastAsia="宋体" w:hint="eastAsia"/>
          <w:lang w:val="en-GB" w:eastAsia="zh-CN"/>
        </w:rPr>
        <w:t>s</w:t>
      </w:r>
      <w:r w:rsidR="00133AA5" w:rsidRPr="00D651B6">
        <w:rPr>
          <w:rFonts w:eastAsia="宋体"/>
          <w:lang w:val="en-GB" w:eastAsia="zh-CN"/>
        </w:rPr>
        <w:t xml:space="preserve"> for </w:t>
      </w:r>
      <w:r w:rsidR="00133AA5" w:rsidRPr="00CD79DB">
        <w:rPr>
          <w:rFonts w:eastAsia="宋体"/>
          <w:lang w:val="en-GB" w:eastAsia="zh-CN"/>
        </w:rPr>
        <w:t>IP request and IP indication</w:t>
      </w:r>
      <w:r w:rsidR="0016114B" w:rsidRPr="00D651B6">
        <w:rPr>
          <w:rFonts w:eastAsia="宋体"/>
          <w:lang w:val="en-GB" w:eastAsia="zh-CN"/>
        </w:rPr>
        <w:t>.</w:t>
      </w:r>
    </w:p>
    <w:p w14:paraId="560B7C89" w14:textId="77777777" w:rsidR="00133AA5" w:rsidRPr="00CD79DB" w:rsidRDefault="00133AA5" w:rsidP="00CD79DB">
      <w:pPr>
        <w:pStyle w:val="a0"/>
        <w:rPr>
          <w:rFonts w:eastAsia="宋体"/>
          <w:lang w:val="en-GB" w:eastAsia="zh-CN"/>
        </w:rPr>
      </w:pPr>
      <w:r w:rsidRPr="00D651B6">
        <w:rPr>
          <w:rFonts w:eastAsia="宋体"/>
          <w:lang w:val="en-GB" w:eastAsia="zh-CN"/>
        </w:rPr>
        <w:t>O</w:t>
      </w:r>
      <w:r w:rsidRPr="00D651B6">
        <w:rPr>
          <w:rFonts w:eastAsia="宋体" w:hint="eastAsia"/>
          <w:lang w:val="en-GB" w:eastAsia="zh-CN"/>
        </w:rPr>
        <w:t>ption 1</w:t>
      </w:r>
      <w:r w:rsidR="00A94C88" w:rsidRPr="00D651B6">
        <w:rPr>
          <w:rFonts w:eastAsia="宋体" w:hint="eastAsia"/>
          <w:lang w:val="en-GB" w:eastAsia="zh-CN"/>
        </w:rPr>
        <w:t>:</w:t>
      </w:r>
      <w:r w:rsidR="00A94C88" w:rsidRPr="00D651B6">
        <w:rPr>
          <w:rFonts w:eastAsia="宋体"/>
          <w:lang w:val="en-GB" w:eastAsia="zh-CN"/>
        </w:rPr>
        <w:t xml:space="preserve"> </w:t>
      </w:r>
      <w:r w:rsidR="00835965">
        <w:rPr>
          <w:rFonts w:eastAsia="宋体"/>
          <w:lang w:val="en-GB" w:eastAsia="zh-CN"/>
        </w:rPr>
        <w:t>updated</w:t>
      </w:r>
      <w:r w:rsidR="00A94C88" w:rsidRPr="00D651B6">
        <w:rPr>
          <w:rFonts w:eastAsia="宋体"/>
          <w:lang w:val="en-GB" w:eastAsia="zh-CN"/>
        </w:rPr>
        <w:t xml:space="preserve"> </w:t>
      </w:r>
      <w:r w:rsidR="00A94C88" w:rsidRPr="00CD79DB">
        <w:rPr>
          <w:rFonts w:eastAsia="宋体"/>
          <w:i/>
          <w:lang w:val="en-GB" w:eastAsia="zh-CN"/>
        </w:rPr>
        <w:t>RRCReconfigurationComplete</w:t>
      </w:r>
      <w:r w:rsidR="00A94C88" w:rsidRPr="00D651B6">
        <w:rPr>
          <w:rFonts w:eastAsia="宋体"/>
          <w:lang w:val="en-GB" w:eastAsia="zh-CN"/>
        </w:rPr>
        <w:t>;</w:t>
      </w:r>
    </w:p>
    <w:p w14:paraId="11B56F69" w14:textId="77777777" w:rsidR="00A94C88" w:rsidRPr="00D651B6" w:rsidRDefault="00A94C88" w:rsidP="00CD79DB">
      <w:pPr>
        <w:pStyle w:val="a0"/>
        <w:rPr>
          <w:rFonts w:eastAsia="宋体"/>
          <w:lang w:val="en-GB" w:eastAsia="zh-CN"/>
        </w:rPr>
      </w:pPr>
      <w:r w:rsidRPr="00CD79DB">
        <w:rPr>
          <w:rFonts w:eastAsia="宋体"/>
          <w:lang w:val="en-GB" w:eastAsia="zh-CN"/>
        </w:rPr>
        <w:t xml:space="preserve">Option 2: </w:t>
      </w:r>
      <w:r w:rsidR="00835965">
        <w:rPr>
          <w:rFonts w:eastAsia="宋体"/>
          <w:lang w:val="en-GB" w:eastAsia="zh-CN"/>
        </w:rPr>
        <w:t>updated</w:t>
      </w:r>
      <w:r w:rsidR="00835965" w:rsidRPr="00D651B6">
        <w:rPr>
          <w:rFonts w:eastAsia="宋体"/>
          <w:lang w:val="en-GB" w:eastAsia="zh-CN"/>
        </w:rPr>
        <w:t xml:space="preserve"> </w:t>
      </w:r>
      <w:r w:rsidRPr="00CD79DB">
        <w:rPr>
          <w:rFonts w:eastAsia="宋体" w:hint="eastAsia"/>
          <w:i/>
          <w:lang w:val="en-GB" w:eastAsia="zh-CN"/>
        </w:rPr>
        <w:t>U</w:t>
      </w:r>
      <w:r w:rsidRPr="00CD79DB">
        <w:rPr>
          <w:rFonts w:eastAsia="宋体"/>
          <w:i/>
          <w:lang w:val="en-GB" w:eastAsia="zh-CN"/>
        </w:rPr>
        <w:t>EAssistanceInformation</w:t>
      </w:r>
      <w:r w:rsidRPr="00D651B6">
        <w:rPr>
          <w:rFonts w:eastAsia="宋体"/>
          <w:lang w:val="en-GB" w:eastAsia="zh-CN"/>
        </w:rPr>
        <w:t>;</w:t>
      </w:r>
    </w:p>
    <w:p w14:paraId="787FC83D" w14:textId="77777777" w:rsidR="00A94C88" w:rsidRPr="00D651B6" w:rsidRDefault="00A94C88" w:rsidP="00CD79DB">
      <w:pPr>
        <w:pStyle w:val="a0"/>
        <w:rPr>
          <w:rFonts w:eastAsia="宋体"/>
          <w:lang w:val="en-GB" w:eastAsia="zh-CN"/>
        </w:rPr>
      </w:pPr>
      <w:r w:rsidRPr="00D651B6">
        <w:rPr>
          <w:rFonts w:eastAsia="宋体"/>
          <w:lang w:val="en-GB" w:eastAsia="zh-CN"/>
        </w:rPr>
        <w:t>Option 3: a new RRC message.</w:t>
      </w:r>
    </w:p>
    <w:p w14:paraId="5931B5BC" w14:textId="77777777" w:rsidR="0016114B" w:rsidRPr="00C30EA9" w:rsidRDefault="0016114B" w:rsidP="00CD79DB">
      <w:pPr>
        <w:pStyle w:val="a0"/>
        <w:rPr>
          <w:rFonts w:eastAsia="宋体" w:hint="eastAsia"/>
          <w:lang w:val="en-GB" w:eastAsia="zh-CN"/>
        </w:rPr>
      </w:pPr>
      <w:r w:rsidRPr="00D651B6">
        <w:rPr>
          <w:rFonts w:eastAsia="宋体"/>
          <w:lang w:val="en-GB" w:eastAsia="zh-CN"/>
        </w:rPr>
        <w:t xml:space="preserve">We will discuss the three options respectively </w:t>
      </w:r>
      <w:r w:rsidR="000D0A02">
        <w:rPr>
          <w:rFonts w:eastAsia="宋体" w:hint="eastAsia"/>
          <w:lang w:val="en-GB" w:eastAsia="zh-CN"/>
        </w:rPr>
        <w:t>there</w:t>
      </w:r>
      <w:r w:rsidR="000D0A02">
        <w:rPr>
          <w:rFonts w:eastAsia="宋体"/>
          <w:lang w:val="en-GB" w:eastAsia="zh-CN"/>
        </w:rPr>
        <w:t>in</w:t>
      </w:r>
      <w:r w:rsidRPr="00D651B6">
        <w:rPr>
          <w:rFonts w:eastAsia="宋体"/>
          <w:lang w:val="en-GB" w:eastAsia="zh-CN"/>
        </w:rPr>
        <w:t>.</w:t>
      </w:r>
    </w:p>
    <w:p w14:paraId="6315C496" w14:textId="77777777" w:rsidR="005D7232" w:rsidRDefault="00BF1FCE" w:rsidP="00BF1FCE">
      <w:pPr>
        <w:pStyle w:val="a0"/>
        <w:rPr>
          <w:rFonts w:eastAsia="宋体"/>
          <w:lang w:val="en-GB" w:eastAsia="zh-CN"/>
        </w:rPr>
      </w:pPr>
      <w:r>
        <w:rPr>
          <w:rFonts w:eastAsia="宋体"/>
          <w:b/>
          <w:bCs/>
          <w:u w:val="single"/>
          <w:lang w:val="en-GB" w:eastAsia="zh-CN"/>
        </w:rPr>
        <w:t xml:space="preserve">1) </w:t>
      </w:r>
      <w:r w:rsidR="0009740A" w:rsidRPr="0009740A">
        <w:rPr>
          <w:rFonts w:eastAsia="宋体"/>
          <w:b/>
          <w:bCs/>
          <w:i/>
          <w:iCs/>
          <w:u w:val="single"/>
          <w:lang w:val="en-GB" w:eastAsia="zh-CN"/>
        </w:rPr>
        <w:t>RRCReconfigurationComplete</w:t>
      </w:r>
    </w:p>
    <w:p w14:paraId="55239FC8" w14:textId="77777777" w:rsidR="00005C96" w:rsidRPr="002E765E" w:rsidRDefault="009A27DF" w:rsidP="00EF1D96">
      <w:pPr>
        <w:pStyle w:val="a0"/>
        <w:rPr>
          <w:rFonts w:eastAsia="宋体" w:hint="eastAsia"/>
          <w:lang w:val="en-GB" w:eastAsia="zh-CN"/>
        </w:rPr>
      </w:pPr>
      <w:proofErr w:type="gramStart"/>
      <w:r>
        <w:rPr>
          <w:rFonts w:eastAsia="宋体" w:hint="eastAsia"/>
          <w:lang w:val="en-GB" w:eastAsia="zh-CN"/>
        </w:rPr>
        <w:t>F</w:t>
      </w:r>
      <w:r>
        <w:rPr>
          <w:rFonts w:eastAsia="宋体"/>
          <w:lang w:val="en-GB" w:eastAsia="zh-CN"/>
        </w:rPr>
        <w:t>irstly</w:t>
      </w:r>
      <w:proofErr w:type="gramEnd"/>
      <w:r>
        <w:rPr>
          <w:rFonts w:eastAsia="宋体"/>
          <w:lang w:val="en-GB" w:eastAsia="zh-CN"/>
        </w:rPr>
        <w:t xml:space="preserve"> we’d like to discuss the </w:t>
      </w:r>
      <w:r w:rsidR="00FF139E">
        <w:rPr>
          <w:rFonts w:eastAsia="宋体"/>
          <w:lang w:val="en-GB" w:eastAsia="zh-CN"/>
        </w:rPr>
        <w:t xml:space="preserve">feasibility </w:t>
      </w:r>
      <w:r>
        <w:rPr>
          <w:rFonts w:eastAsia="宋体"/>
          <w:lang w:val="en-GB" w:eastAsia="zh-CN"/>
        </w:rPr>
        <w:t xml:space="preserve">of using </w:t>
      </w:r>
      <w:r w:rsidRPr="00037C6B">
        <w:rPr>
          <w:rFonts w:eastAsia="宋体"/>
          <w:i/>
          <w:iCs/>
          <w:lang w:val="en-GB" w:eastAsia="zh-CN"/>
        </w:rPr>
        <w:t>RRCReconfigurationComplete</w:t>
      </w:r>
      <w:r>
        <w:rPr>
          <w:rFonts w:eastAsia="宋体"/>
          <w:lang w:val="en-GB" w:eastAsia="zh-CN"/>
        </w:rPr>
        <w:t xml:space="preserve"> message for IP address request.</w:t>
      </w:r>
      <w:r w:rsidR="00E94965">
        <w:rPr>
          <w:rFonts w:eastAsia="宋体"/>
          <w:lang w:val="en-GB" w:eastAsia="zh-CN"/>
        </w:rPr>
        <w:t xml:space="preserve"> </w:t>
      </w:r>
      <w:r w:rsidR="00041843">
        <w:rPr>
          <w:rFonts w:eastAsia="宋体"/>
          <w:lang w:val="en-GB" w:eastAsia="zh-CN"/>
        </w:rPr>
        <w:t>I</w:t>
      </w:r>
      <w:r w:rsidR="001354D1">
        <w:rPr>
          <w:rFonts w:eastAsia="宋体"/>
          <w:lang w:val="en-GB" w:eastAsia="zh-CN"/>
        </w:rPr>
        <w:t xml:space="preserve">f </w:t>
      </w:r>
      <w:r w:rsidR="001354D1" w:rsidRPr="001354D1">
        <w:rPr>
          <w:rFonts w:eastAsia="宋体"/>
          <w:i/>
          <w:iCs/>
          <w:lang w:val="en-GB" w:eastAsia="zh-CN"/>
        </w:rPr>
        <w:t>RRCReconfigurationComplete</w:t>
      </w:r>
      <w:r w:rsidR="001354D1">
        <w:rPr>
          <w:rFonts w:eastAsia="宋体"/>
          <w:lang w:val="en-GB" w:eastAsia="zh-CN"/>
        </w:rPr>
        <w:t xml:space="preserve"> </w:t>
      </w:r>
      <w:r w:rsidR="008D5242">
        <w:rPr>
          <w:rFonts w:eastAsia="宋体"/>
          <w:lang w:val="en-GB" w:eastAsia="zh-CN"/>
        </w:rPr>
        <w:t xml:space="preserve">is </w:t>
      </w:r>
      <w:r w:rsidR="00BE3F72">
        <w:rPr>
          <w:rFonts w:eastAsia="宋体"/>
          <w:lang w:val="en-GB" w:eastAsia="zh-CN"/>
        </w:rPr>
        <w:t>adopted</w:t>
      </w:r>
      <w:r w:rsidR="008D5242">
        <w:rPr>
          <w:rFonts w:eastAsia="宋体"/>
          <w:lang w:val="en-GB" w:eastAsia="zh-CN"/>
        </w:rPr>
        <w:t xml:space="preserve"> </w:t>
      </w:r>
      <w:r w:rsidR="001354D1">
        <w:rPr>
          <w:rFonts w:eastAsia="宋体"/>
          <w:lang w:val="en-GB" w:eastAsia="zh-CN"/>
        </w:rPr>
        <w:t xml:space="preserve">to request IP address, then </w:t>
      </w:r>
      <w:r w:rsidR="00DE4C81">
        <w:rPr>
          <w:rFonts w:eastAsia="宋体"/>
          <w:lang w:val="en-GB" w:eastAsia="zh-CN"/>
        </w:rPr>
        <w:t xml:space="preserve">the IAB-MT can only ask IP addresses </w:t>
      </w:r>
      <w:r w:rsidR="00313451">
        <w:rPr>
          <w:rFonts w:eastAsia="宋体"/>
          <w:lang w:val="en-GB" w:eastAsia="zh-CN"/>
        </w:rPr>
        <w:t>during</w:t>
      </w:r>
      <w:r w:rsidR="00DE4C81">
        <w:rPr>
          <w:rFonts w:eastAsia="宋体"/>
          <w:lang w:val="en-GB" w:eastAsia="zh-CN"/>
        </w:rPr>
        <w:t xml:space="preserve"> </w:t>
      </w:r>
      <w:r w:rsidR="00D9222F">
        <w:rPr>
          <w:rFonts w:eastAsia="宋体"/>
          <w:lang w:val="en-GB" w:eastAsia="zh-CN"/>
        </w:rPr>
        <w:t xml:space="preserve">the </w:t>
      </w:r>
      <w:r w:rsidR="00DE4C81">
        <w:rPr>
          <w:rFonts w:eastAsia="宋体"/>
          <w:lang w:val="en-GB" w:eastAsia="zh-CN"/>
        </w:rPr>
        <w:t>RRC reconfiguration proces</w:t>
      </w:r>
      <w:r w:rsidR="00B27008">
        <w:rPr>
          <w:rFonts w:eastAsia="宋体"/>
          <w:lang w:val="en-GB" w:eastAsia="zh-CN"/>
        </w:rPr>
        <w:t>s, otherwise speaking</w:t>
      </w:r>
      <w:r w:rsidR="00A358C3">
        <w:rPr>
          <w:rFonts w:eastAsia="宋体"/>
          <w:lang w:val="en-GB" w:eastAsia="zh-CN"/>
        </w:rPr>
        <w:t>,</w:t>
      </w:r>
      <w:r w:rsidR="00B27008">
        <w:rPr>
          <w:rFonts w:eastAsia="宋体"/>
          <w:lang w:val="en-GB" w:eastAsia="zh-CN"/>
        </w:rPr>
        <w:t xml:space="preserve"> </w:t>
      </w:r>
      <w:r w:rsidR="00F87E4B">
        <w:rPr>
          <w:rFonts w:eastAsia="宋体"/>
          <w:lang w:val="en-GB" w:eastAsia="zh-CN"/>
        </w:rPr>
        <w:t>an</w:t>
      </w:r>
      <w:r w:rsidR="00A617A4">
        <w:rPr>
          <w:rFonts w:eastAsia="宋体"/>
          <w:lang w:val="en-GB" w:eastAsia="zh-CN"/>
        </w:rPr>
        <w:t xml:space="preserve"> </w:t>
      </w:r>
      <w:r w:rsidR="00B27008" w:rsidRPr="001D0EB8">
        <w:rPr>
          <w:rFonts w:eastAsia="宋体"/>
          <w:lang w:val="en-GB" w:eastAsia="zh-CN"/>
        </w:rPr>
        <w:t>IAB</w:t>
      </w:r>
      <w:r w:rsidR="00B27008">
        <w:rPr>
          <w:rFonts w:eastAsia="宋体"/>
          <w:lang w:val="en-GB" w:eastAsia="zh-CN"/>
        </w:rPr>
        <w:t>-</w:t>
      </w:r>
      <w:r w:rsidR="00A46255">
        <w:rPr>
          <w:rFonts w:eastAsia="宋体"/>
          <w:lang w:val="en-GB" w:eastAsia="zh-CN"/>
        </w:rPr>
        <w:t>node must wait for an RRC reconfiguration process initiated by the IAB-</w:t>
      </w:r>
      <w:r w:rsidR="00B27008" w:rsidRPr="001D0EB8">
        <w:rPr>
          <w:rFonts w:eastAsia="宋体"/>
          <w:lang w:val="en-GB" w:eastAsia="zh-CN"/>
        </w:rPr>
        <w:t>donor</w:t>
      </w:r>
      <w:r w:rsidR="00B27008">
        <w:rPr>
          <w:rFonts w:eastAsia="宋体"/>
          <w:lang w:val="en-GB" w:eastAsia="zh-CN"/>
        </w:rPr>
        <w:t>-</w:t>
      </w:r>
      <w:r w:rsidR="00B27008" w:rsidRPr="001D0EB8">
        <w:rPr>
          <w:rFonts w:eastAsia="宋体"/>
          <w:lang w:val="en-GB" w:eastAsia="zh-CN"/>
        </w:rPr>
        <w:t>CU to get the</w:t>
      </w:r>
      <w:r w:rsidR="00A46255">
        <w:rPr>
          <w:rFonts w:eastAsia="宋体"/>
          <w:lang w:val="en-GB" w:eastAsia="zh-CN"/>
        </w:rPr>
        <w:t xml:space="preserve"> chance of requesting</w:t>
      </w:r>
      <w:r w:rsidR="00B27008" w:rsidRPr="001D0EB8">
        <w:rPr>
          <w:rFonts w:eastAsia="宋体"/>
          <w:lang w:val="en-GB" w:eastAsia="zh-CN"/>
        </w:rPr>
        <w:t xml:space="preserve"> IP address</w:t>
      </w:r>
      <w:r w:rsidR="00A46255">
        <w:rPr>
          <w:rFonts w:eastAsia="宋体"/>
          <w:lang w:val="en-GB" w:eastAsia="zh-CN"/>
        </w:rPr>
        <w:t>.</w:t>
      </w:r>
      <w:r w:rsidR="00447304">
        <w:rPr>
          <w:rFonts w:eastAsia="宋体"/>
          <w:lang w:val="en-GB" w:eastAsia="zh-CN"/>
        </w:rPr>
        <w:t xml:space="preserve"> But</w:t>
      </w:r>
      <w:r w:rsidR="00646EC3">
        <w:rPr>
          <w:rFonts w:eastAsia="宋体"/>
          <w:lang w:val="en-GB" w:eastAsia="zh-CN"/>
        </w:rPr>
        <w:t xml:space="preserve"> according to the agreement from RAN3, </w:t>
      </w:r>
      <w:r w:rsidR="00FD717E">
        <w:rPr>
          <w:rFonts w:eastAsia="宋体" w:hint="eastAsia"/>
          <w:lang w:val="en-GB" w:eastAsia="zh-CN"/>
        </w:rPr>
        <w:t>t</w:t>
      </w:r>
      <w:r w:rsidR="00646EC3" w:rsidRPr="00646EC3">
        <w:rPr>
          <w:rFonts w:eastAsia="宋体"/>
          <w:lang w:val="en-GB" w:eastAsia="zh-CN"/>
        </w:rPr>
        <w:t>he IAB-node should be able to send the</w:t>
      </w:r>
      <w:r w:rsidR="00FD717E">
        <w:rPr>
          <w:rFonts w:eastAsia="宋体"/>
          <w:lang w:val="en-GB" w:eastAsia="zh-CN"/>
        </w:rPr>
        <w:t xml:space="preserve"> IP request message</w:t>
      </w:r>
      <w:r w:rsidR="00646EC3" w:rsidRPr="00646EC3">
        <w:rPr>
          <w:rFonts w:eastAsia="宋体"/>
          <w:lang w:val="en-GB" w:eastAsia="zh-CN"/>
        </w:rPr>
        <w:t xml:space="preserve"> at any time after network integration</w:t>
      </w:r>
      <w:r w:rsidR="00A75347">
        <w:rPr>
          <w:rFonts w:eastAsia="宋体"/>
          <w:lang w:val="en-GB" w:eastAsia="zh-CN"/>
        </w:rPr>
        <w:t xml:space="preserve">. </w:t>
      </w:r>
      <w:proofErr w:type="gramStart"/>
      <w:r w:rsidR="00A75347">
        <w:rPr>
          <w:rFonts w:eastAsia="宋体"/>
          <w:lang w:val="en-GB" w:eastAsia="zh-CN"/>
        </w:rPr>
        <w:t>So</w:t>
      </w:r>
      <w:proofErr w:type="gramEnd"/>
      <w:r w:rsidR="00A75347">
        <w:rPr>
          <w:rFonts w:eastAsia="宋体"/>
          <w:lang w:val="en-GB" w:eastAsia="zh-CN"/>
        </w:rPr>
        <w:t xml:space="preserve"> we can conclude that </w:t>
      </w:r>
      <w:r w:rsidR="00A75347" w:rsidRPr="001354D1">
        <w:rPr>
          <w:rFonts w:eastAsia="宋体"/>
          <w:i/>
          <w:iCs/>
          <w:lang w:val="en-GB" w:eastAsia="zh-CN"/>
        </w:rPr>
        <w:t>RRCReconfigurationComplete</w:t>
      </w:r>
      <w:r w:rsidR="00A75347">
        <w:rPr>
          <w:rFonts w:eastAsia="宋体"/>
          <w:i/>
          <w:iCs/>
          <w:lang w:val="en-GB" w:eastAsia="zh-CN"/>
        </w:rPr>
        <w:t xml:space="preserve"> </w:t>
      </w:r>
      <w:r w:rsidR="00A75347">
        <w:rPr>
          <w:rFonts w:eastAsia="宋体"/>
          <w:lang w:val="en-GB" w:eastAsia="zh-CN"/>
        </w:rPr>
        <w:t>is not suitable for IP request as it is deeply decoupled with RRC reconfiguration process.</w:t>
      </w:r>
    </w:p>
    <w:p w14:paraId="52B5AE12" w14:textId="77777777" w:rsidR="00145DCF" w:rsidRPr="00CC2E97" w:rsidRDefault="008C0D60" w:rsidP="00EF1D96">
      <w:pPr>
        <w:pStyle w:val="a0"/>
        <w:rPr>
          <w:rFonts w:ascii="宋体" w:eastAsia="宋体" w:hAnsi="宋体" w:cs="宋体" w:hint="eastAsia"/>
          <w:sz w:val="24"/>
          <w:lang w:eastAsia="zh-CN"/>
        </w:rPr>
      </w:pPr>
      <w:r>
        <w:rPr>
          <w:rFonts w:eastAsia="宋体"/>
          <w:b/>
          <w:bCs/>
          <w:lang w:val="en-GB" w:eastAsia="zh-CN"/>
        </w:rPr>
        <w:t>Observation 2:</w:t>
      </w:r>
      <w:r w:rsidRPr="008C0D60">
        <w:rPr>
          <w:rFonts w:eastAsia="宋体"/>
          <w:b/>
          <w:bCs/>
          <w:lang w:val="en-GB" w:eastAsia="zh-CN"/>
        </w:rPr>
        <w:t xml:space="preserve"> </w:t>
      </w:r>
      <w:r w:rsidR="00A21BF8">
        <w:rPr>
          <w:rFonts w:eastAsia="宋体"/>
          <w:b/>
          <w:bCs/>
          <w:lang w:val="en-GB" w:eastAsia="zh-CN"/>
        </w:rPr>
        <w:t>An</w:t>
      </w:r>
      <w:r w:rsidR="00A84897" w:rsidRPr="00A84897">
        <w:rPr>
          <w:rFonts w:eastAsia="宋体"/>
          <w:b/>
          <w:bCs/>
          <w:lang w:val="en-GB" w:eastAsia="zh-CN"/>
        </w:rPr>
        <w:t xml:space="preserve"> IAB-node must wait for an RRC reconfiguration process initiated by the IAB-donor-CU to get the chance of requesting IP address</w:t>
      </w:r>
      <w:r w:rsidR="006A6AE1">
        <w:rPr>
          <w:rFonts w:eastAsia="宋体"/>
          <w:b/>
          <w:bCs/>
          <w:lang w:val="en-GB" w:eastAsia="zh-CN"/>
        </w:rPr>
        <w:t xml:space="preserve">, which is against the </w:t>
      </w:r>
      <w:r w:rsidR="00971A3E">
        <w:rPr>
          <w:rFonts w:eastAsia="宋体"/>
          <w:b/>
          <w:bCs/>
          <w:lang w:val="en-GB" w:eastAsia="zh-CN"/>
        </w:rPr>
        <w:t>agreement from RAN3.</w:t>
      </w:r>
    </w:p>
    <w:p w14:paraId="1EE3D064" w14:textId="77777777" w:rsidR="00BF1FCE" w:rsidRDefault="00BF1FCE" w:rsidP="00EF1D96">
      <w:pPr>
        <w:pStyle w:val="a0"/>
        <w:rPr>
          <w:rFonts w:eastAsia="宋体"/>
          <w:i/>
          <w:iCs/>
          <w:lang w:val="en-GB" w:eastAsia="zh-CN"/>
        </w:rPr>
      </w:pPr>
      <w:r>
        <w:rPr>
          <w:rFonts w:eastAsia="宋体"/>
          <w:b/>
          <w:bCs/>
          <w:u w:val="single"/>
          <w:lang w:val="en-GB" w:eastAsia="zh-CN"/>
        </w:rPr>
        <w:t xml:space="preserve">2) </w:t>
      </w:r>
      <w:r w:rsidRPr="00072730">
        <w:rPr>
          <w:rFonts w:eastAsia="宋体" w:hint="eastAsia"/>
          <w:b/>
          <w:bCs/>
          <w:i/>
          <w:iCs/>
          <w:u w:val="single"/>
          <w:lang w:val="en-GB" w:eastAsia="zh-CN"/>
        </w:rPr>
        <w:t>U</w:t>
      </w:r>
      <w:r w:rsidRPr="00072730">
        <w:rPr>
          <w:rFonts w:eastAsia="宋体"/>
          <w:b/>
          <w:bCs/>
          <w:i/>
          <w:iCs/>
          <w:u w:val="single"/>
          <w:lang w:val="en-GB" w:eastAsia="zh-CN"/>
        </w:rPr>
        <w:t>EAssistanceInformation</w:t>
      </w:r>
      <w:r>
        <w:rPr>
          <w:rFonts w:eastAsia="宋体"/>
          <w:b/>
          <w:bCs/>
          <w:u w:val="single"/>
          <w:lang w:val="en-GB" w:eastAsia="zh-CN"/>
        </w:rPr>
        <w:t xml:space="preserve"> </w:t>
      </w:r>
    </w:p>
    <w:p w14:paraId="24BE5CBA" w14:textId="77777777" w:rsidR="00037C6B" w:rsidRDefault="0016114B" w:rsidP="00EF1D96">
      <w:pPr>
        <w:pStyle w:val="a0"/>
        <w:rPr>
          <w:rFonts w:eastAsia="宋体"/>
          <w:lang w:val="en-GB" w:eastAsia="zh-CN"/>
        </w:rPr>
      </w:pPr>
      <w:r w:rsidRPr="000A5FBB">
        <w:rPr>
          <w:rFonts w:eastAsia="宋体"/>
          <w:lang w:val="en-GB" w:eastAsia="zh-CN"/>
        </w:rPr>
        <w:t>According to Section 5.7.4 of</w:t>
      </w:r>
      <w:r w:rsidR="000A5FBB">
        <w:rPr>
          <w:rFonts w:eastAsia="宋体"/>
          <w:lang w:val="en-GB" w:eastAsia="zh-CN"/>
        </w:rPr>
        <w:t xml:space="preserve"> </w:t>
      </w:r>
      <w:r w:rsidRPr="000A5FBB">
        <w:rPr>
          <w:rFonts w:eastAsia="宋体"/>
          <w:lang w:val="en-GB" w:eastAsia="zh-CN"/>
        </w:rPr>
        <w:fldChar w:fldCharType="begin"/>
      </w:r>
      <w:r w:rsidRPr="000A5FBB">
        <w:rPr>
          <w:rFonts w:eastAsia="宋体"/>
          <w:lang w:val="en-GB" w:eastAsia="zh-CN"/>
        </w:rPr>
        <w:instrText xml:space="preserve"> REF _Ref40882943 \r \h </w:instrText>
      </w:r>
      <w:r w:rsidRPr="000A5FBB">
        <w:rPr>
          <w:rFonts w:eastAsia="宋体"/>
          <w:lang w:val="en-GB" w:eastAsia="zh-CN"/>
        </w:rPr>
      </w:r>
      <w:r w:rsidR="000A5FBB">
        <w:rPr>
          <w:rFonts w:eastAsia="宋体"/>
          <w:lang w:val="en-GB" w:eastAsia="zh-CN"/>
        </w:rPr>
        <w:instrText xml:space="preserve"> \* MERGEFORMAT </w:instrText>
      </w:r>
      <w:r w:rsidRPr="000A5FBB">
        <w:rPr>
          <w:rFonts w:eastAsia="宋体"/>
          <w:lang w:val="en-GB" w:eastAsia="zh-CN"/>
        </w:rPr>
        <w:fldChar w:fldCharType="separate"/>
      </w:r>
      <w:r w:rsidRPr="000A5FBB">
        <w:rPr>
          <w:rFonts w:eastAsia="宋体"/>
          <w:lang w:val="en-GB" w:eastAsia="zh-CN"/>
        </w:rPr>
        <w:t>[3]</w:t>
      </w:r>
      <w:r w:rsidRPr="000A5FBB">
        <w:rPr>
          <w:rFonts w:eastAsia="宋体"/>
          <w:lang w:val="en-GB" w:eastAsia="zh-CN"/>
        </w:rPr>
        <w:fldChar w:fldCharType="end"/>
      </w:r>
      <w:r>
        <w:rPr>
          <w:rFonts w:eastAsia="宋体"/>
          <w:i/>
          <w:iCs/>
          <w:lang w:val="en-GB" w:eastAsia="zh-CN"/>
        </w:rPr>
        <w:t xml:space="preserve">, </w:t>
      </w:r>
      <w:r w:rsidR="00CC2B16" w:rsidRPr="0056210C">
        <w:rPr>
          <w:rFonts w:eastAsia="宋体" w:hint="eastAsia"/>
          <w:i/>
          <w:iCs/>
          <w:lang w:val="en-GB" w:eastAsia="zh-CN"/>
        </w:rPr>
        <w:t>U</w:t>
      </w:r>
      <w:r w:rsidR="00CC2B16" w:rsidRPr="0056210C">
        <w:rPr>
          <w:rFonts w:eastAsia="宋体"/>
          <w:i/>
          <w:iCs/>
          <w:lang w:val="en-GB" w:eastAsia="zh-CN"/>
        </w:rPr>
        <w:t>EAssistanceInformation</w:t>
      </w:r>
      <w:r w:rsidR="00CC2B16">
        <w:rPr>
          <w:rFonts w:eastAsia="宋体"/>
          <w:lang w:val="en-GB" w:eastAsia="zh-CN"/>
        </w:rPr>
        <w:t xml:space="preserve"> is initiated upon </w:t>
      </w:r>
      <w:r w:rsidR="00A62D98">
        <w:rPr>
          <w:rFonts w:eastAsia="宋体"/>
          <w:lang w:val="en-GB" w:eastAsia="zh-CN"/>
        </w:rPr>
        <w:t xml:space="preserve">the </w:t>
      </w:r>
      <w:r w:rsidR="00CC2B16">
        <w:rPr>
          <w:rFonts w:eastAsia="宋体"/>
          <w:lang w:val="en-GB" w:eastAsia="zh-CN"/>
        </w:rPr>
        <w:t>configuration of various preferences and the change</w:t>
      </w:r>
      <w:r w:rsidR="00CC2B16">
        <w:rPr>
          <w:rFonts w:eastAsia="宋体" w:hint="eastAsia"/>
          <w:lang w:val="en-GB" w:eastAsia="zh-CN"/>
        </w:rPr>
        <w:t>s</w:t>
      </w:r>
      <w:r w:rsidR="00CC2B16">
        <w:rPr>
          <w:rFonts w:eastAsia="宋体"/>
          <w:lang w:val="en-GB" w:eastAsia="zh-CN"/>
        </w:rPr>
        <w:t xml:space="preserve"> in preferences</w:t>
      </w:r>
      <w:r w:rsidR="00AF23A1">
        <w:rPr>
          <w:rFonts w:eastAsia="宋体"/>
          <w:lang w:val="en-GB" w:eastAsia="zh-CN"/>
        </w:rPr>
        <w:t xml:space="preserve"> on power saving</w:t>
      </w:r>
      <w:r w:rsidR="00CC2B16">
        <w:rPr>
          <w:rFonts w:eastAsia="宋体"/>
          <w:lang w:val="en-GB" w:eastAsia="zh-CN"/>
        </w:rPr>
        <w:t>.</w:t>
      </w:r>
      <w:r w:rsidR="006242A6">
        <w:rPr>
          <w:rFonts w:eastAsia="宋体"/>
          <w:lang w:val="en-GB" w:eastAsia="zh-CN"/>
        </w:rPr>
        <w:t xml:space="preserve"> </w:t>
      </w:r>
    </w:p>
    <w:p w14:paraId="35F82197" w14:textId="77777777" w:rsidR="00037C6B" w:rsidRDefault="00037C6B" w:rsidP="00EF1D96">
      <w:pPr>
        <w:pStyle w:val="a0"/>
        <w:rPr>
          <w:rFonts w:eastAsia="宋体"/>
          <w:lang w:val="en-GB" w:eastAsia="zh-CN"/>
        </w:rPr>
      </w:pPr>
      <w:r w:rsidRPr="00033ACC">
        <w:rPr>
          <w:rFonts w:eastAsia="宋体"/>
          <w:b/>
          <w:bCs/>
          <w:lang w:val="en-GB" w:eastAsia="zh-CN"/>
        </w:rPr>
        <w:t xml:space="preserve">Observation </w:t>
      </w:r>
      <w:r w:rsidR="00A13947">
        <w:rPr>
          <w:rFonts w:eastAsia="宋体"/>
          <w:b/>
          <w:bCs/>
          <w:lang w:val="en-GB" w:eastAsia="zh-CN"/>
        </w:rPr>
        <w:t>3</w:t>
      </w:r>
      <w:r w:rsidRPr="00033ACC">
        <w:rPr>
          <w:rFonts w:eastAsia="宋体"/>
          <w:b/>
          <w:bCs/>
          <w:lang w:val="en-GB" w:eastAsia="zh-CN"/>
        </w:rPr>
        <w:t>:</w:t>
      </w:r>
      <w:r w:rsidRPr="00A23434">
        <w:t xml:space="preserve"> </w:t>
      </w:r>
      <w:r w:rsidRPr="00B4062D">
        <w:rPr>
          <w:rFonts w:eastAsia="宋体" w:hint="eastAsia"/>
          <w:b/>
          <w:bCs/>
          <w:i/>
          <w:iCs/>
          <w:lang w:val="en-GB" w:eastAsia="zh-CN"/>
        </w:rPr>
        <w:t>U</w:t>
      </w:r>
      <w:r w:rsidRPr="00B4062D">
        <w:rPr>
          <w:rFonts w:eastAsia="宋体"/>
          <w:b/>
          <w:bCs/>
          <w:i/>
          <w:iCs/>
          <w:lang w:val="en-GB" w:eastAsia="zh-CN"/>
        </w:rPr>
        <w:t>EAssistanceInformation</w:t>
      </w:r>
      <w:r w:rsidRPr="00B4062D">
        <w:rPr>
          <w:rFonts w:eastAsia="宋体"/>
          <w:b/>
          <w:bCs/>
          <w:lang w:val="en-GB" w:eastAsia="zh-CN"/>
        </w:rPr>
        <w:t xml:space="preserve"> is </w:t>
      </w:r>
      <w:r w:rsidR="0016114B">
        <w:rPr>
          <w:rFonts w:eastAsia="宋体"/>
          <w:b/>
          <w:bCs/>
          <w:lang w:val="en-GB" w:eastAsia="zh-CN"/>
        </w:rPr>
        <w:t xml:space="preserve">usually </w:t>
      </w:r>
      <w:r>
        <w:rPr>
          <w:rFonts w:eastAsia="宋体"/>
          <w:b/>
          <w:bCs/>
          <w:lang w:val="en-GB" w:eastAsia="zh-CN"/>
        </w:rPr>
        <w:t xml:space="preserve">used </w:t>
      </w:r>
      <w:r w:rsidRPr="002F62CB">
        <w:rPr>
          <w:rFonts w:eastAsia="宋体"/>
          <w:b/>
          <w:bCs/>
          <w:lang w:val="en-GB" w:eastAsia="zh-CN"/>
        </w:rPr>
        <w:t xml:space="preserve">for the UE to inform the network of </w:t>
      </w:r>
      <w:r>
        <w:rPr>
          <w:rFonts w:eastAsia="宋体"/>
          <w:b/>
          <w:bCs/>
          <w:lang w:val="en-GB" w:eastAsia="zh-CN"/>
        </w:rPr>
        <w:t>its</w:t>
      </w:r>
      <w:r w:rsidRPr="00B4062D">
        <w:rPr>
          <w:rFonts w:eastAsia="宋体"/>
          <w:b/>
          <w:bCs/>
          <w:lang w:val="en-GB" w:eastAsia="zh-CN"/>
        </w:rPr>
        <w:t xml:space="preserve"> preferences</w:t>
      </w:r>
      <w:r>
        <w:rPr>
          <w:rFonts w:eastAsia="宋体"/>
          <w:b/>
          <w:bCs/>
          <w:lang w:val="en-GB" w:eastAsia="zh-CN"/>
        </w:rPr>
        <w:t xml:space="preserve"> rather than configuration</w:t>
      </w:r>
      <w:r w:rsidRPr="00B4062D">
        <w:rPr>
          <w:rFonts w:eastAsia="宋体"/>
          <w:b/>
          <w:bCs/>
          <w:lang w:val="en-GB" w:eastAsia="zh-CN"/>
        </w:rPr>
        <w:t>.</w:t>
      </w:r>
    </w:p>
    <w:p w14:paraId="0B2D656A" w14:textId="77777777" w:rsidR="0063136B" w:rsidRPr="00F537EB" w:rsidRDefault="0063136B" w:rsidP="0063136B">
      <w:pPr>
        <w:pStyle w:val="TH"/>
      </w:pPr>
      <w:r w:rsidRPr="00F537EB">
        <w:rPr>
          <w:noProof/>
        </w:rPr>
        <w:object w:dxaOrig="3990" w:dyaOrig="2055" w14:anchorId="22AE2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00.5pt" o:ole="">
            <v:imagedata r:id="rId8" o:title=""/>
          </v:shape>
          <o:OLEObject Type="Embed" ProgID="Mscgen.Chart" ShapeID="_x0000_i1025" DrawAspect="Content" ObjectID="_1651659752" r:id="rId9"/>
        </w:object>
      </w:r>
    </w:p>
    <w:p w14:paraId="679858E4" w14:textId="77777777" w:rsidR="00F25463" w:rsidRDefault="0063136B" w:rsidP="0063136B">
      <w:pPr>
        <w:pStyle w:val="a0"/>
        <w:jc w:val="center"/>
        <w:rPr>
          <w:rFonts w:eastAsia="宋体"/>
          <w:lang w:val="en-GB" w:eastAsia="zh-CN"/>
        </w:rPr>
      </w:pPr>
      <w:r>
        <w:t>Figure 1</w:t>
      </w:r>
      <w:r w:rsidRPr="0063136B">
        <w:t xml:space="preserve"> </w:t>
      </w:r>
      <w:r w:rsidRPr="00F537EB">
        <w:t>UE Assistance Information</w:t>
      </w:r>
      <w:r>
        <w:t xml:space="preserve"> ([3] </w:t>
      </w:r>
      <w:r w:rsidRPr="00F537EB">
        <w:t>Figure 5.7.4.1-1</w:t>
      </w:r>
      <w:r>
        <w:t>)</w:t>
      </w:r>
      <w:r w:rsidRPr="00F537EB">
        <w:t xml:space="preserve"> </w:t>
      </w:r>
    </w:p>
    <w:p w14:paraId="5A97044F" w14:textId="77777777" w:rsidR="00280403" w:rsidRPr="002B1F7F" w:rsidRDefault="002429F1" w:rsidP="002B1F7F">
      <w:pPr>
        <w:rPr>
          <w:rFonts w:ascii="宋体" w:eastAsia="宋体" w:hAnsi="宋体" w:cs="宋体"/>
          <w:sz w:val="24"/>
          <w:lang w:eastAsia="zh-CN"/>
        </w:rPr>
      </w:pPr>
      <w:r>
        <w:rPr>
          <w:rFonts w:eastAsia="宋体"/>
          <w:lang w:val="en-GB" w:eastAsia="zh-CN"/>
        </w:rPr>
        <w:t xml:space="preserve">Besides, </w:t>
      </w:r>
      <w:r w:rsidR="002B1F7F">
        <w:rPr>
          <w:rFonts w:eastAsia="宋体"/>
          <w:i/>
          <w:iCs/>
          <w:lang w:val="en-GB" w:eastAsia="zh-CN"/>
        </w:rPr>
        <w:t xml:space="preserve">UEAssistanceInformation </w:t>
      </w:r>
      <w:r w:rsidR="00280403">
        <w:rPr>
          <w:rFonts w:eastAsia="宋体"/>
          <w:lang w:val="en-GB" w:eastAsia="zh-CN"/>
        </w:rPr>
        <w:t xml:space="preserve">can only be sent after </w:t>
      </w:r>
      <w:r w:rsidR="007E7D46">
        <w:rPr>
          <w:rFonts w:eastAsia="宋体"/>
          <w:lang w:val="en-GB" w:eastAsia="zh-CN"/>
        </w:rPr>
        <w:t>the</w:t>
      </w:r>
      <w:r w:rsidR="006146AF">
        <w:rPr>
          <w:rFonts w:eastAsia="宋体"/>
          <w:lang w:val="en-GB" w:eastAsia="zh-CN"/>
        </w:rPr>
        <w:t xml:space="preserve"> </w:t>
      </w:r>
      <w:r w:rsidR="005B62F9">
        <w:rPr>
          <w:rFonts w:eastAsia="宋体"/>
          <w:lang w:val="en-GB" w:eastAsia="zh-CN"/>
        </w:rPr>
        <w:t>initial</w:t>
      </w:r>
      <w:r w:rsidR="007E7D46">
        <w:rPr>
          <w:rFonts w:eastAsia="宋体"/>
          <w:lang w:val="en-GB" w:eastAsia="zh-CN"/>
        </w:rPr>
        <w:t xml:space="preserve"> </w:t>
      </w:r>
      <w:r w:rsidR="00280403" w:rsidRPr="002F0232">
        <w:rPr>
          <w:rFonts w:eastAsia="宋体"/>
          <w:lang w:val="en-GB" w:eastAsia="zh-CN"/>
        </w:rPr>
        <w:t>RRC</w:t>
      </w:r>
      <w:r w:rsidR="00280403">
        <w:rPr>
          <w:rFonts w:eastAsia="宋体"/>
          <w:lang w:val="en-GB" w:eastAsia="zh-CN"/>
        </w:rPr>
        <w:t xml:space="preserve"> </w:t>
      </w:r>
      <w:r w:rsidR="00280403" w:rsidRPr="002F0232">
        <w:rPr>
          <w:rFonts w:eastAsia="宋体"/>
          <w:lang w:val="en-GB" w:eastAsia="zh-CN"/>
        </w:rPr>
        <w:t>Reconfiguration</w:t>
      </w:r>
      <w:r w:rsidR="00280403">
        <w:rPr>
          <w:rFonts w:eastAsia="宋体"/>
          <w:lang w:val="en-GB" w:eastAsia="zh-CN"/>
        </w:rPr>
        <w:t xml:space="preserve"> </w:t>
      </w:r>
      <w:r w:rsidR="00280403">
        <w:rPr>
          <w:rFonts w:eastAsia="宋体" w:hint="eastAsia"/>
          <w:lang w:val="en-GB" w:eastAsia="zh-CN"/>
        </w:rPr>
        <w:t>process</w:t>
      </w:r>
      <w:r w:rsidR="007E7D46">
        <w:rPr>
          <w:rFonts w:eastAsia="宋体"/>
          <w:lang w:val="en-GB" w:eastAsia="zh-CN"/>
        </w:rPr>
        <w:t>.</w:t>
      </w:r>
      <w:r w:rsidR="00280403">
        <w:rPr>
          <w:rFonts w:eastAsia="宋体"/>
          <w:lang w:val="en-GB" w:eastAsia="zh-CN"/>
        </w:rPr>
        <w:t xml:space="preserve"> </w:t>
      </w:r>
      <w:r>
        <w:rPr>
          <w:rFonts w:eastAsia="宋体"/>
          <w:lang w:val="en-GB" w:eastAsia="zh-CN"/>
        </w:rPr>
        <w:t>Noted that w</w:t>
      </w:r>
      <w:r w:rsidR="00280403">
        <w:rPr>
          <w:rFonts w:eastAsia="宋体"/>
          <w:lang w:val="en-GB" w:eastAsia="zh-CN"/>
        </w:rPr>
        <w:t xml:space="preserve">e agreed </w:t>
      </w:r>
      <w:r w:rsidR="00280403" w:rsidRPr="00280403">
        <w:rPr>
          <w:rFonts w:eastAsia="宋体"/>
          <w:i/>
          <w:iCs/>
          <w:lang w:val="en-GB" w:eastAsia="zh-CN"/>
        </w:rPr>
        <w:t>RRCReconfiguration</w:t>
      </w:r>
      <w:r w:rsidR="00280403">
        <w:rPr>
          <w:rFonts w:eastAsia="宋体"/>
          <w:lang w:val="en-GB" w:eastAsia="zh-CN"/>
        </w:rPr>
        <w:t xml:space="preserve"> is used to assign IP addresses</w:t>
      </w:r>
      <w:r>
        <w:rPr>
          <w:rFonts w:eastAsia="宋体"/>
          <w:lang w:val="en-GB" w:eastAsia="zh-CN"/>
        </w:rPr>
        <w:t xml:space="preserve">, so if </w:t>
      </w:r>
      <w:r w:rsidRPr="0056210C">
        <w:rPr>
          <w:rFonts w:eastAsia="宋体" w:hint="eastAsia"/>
          <w:i/>
          <w:iCs/>
          <w:lang w:val="en-GB" w:eastAsia="zh-CN"/>
        </w:rPr>
        <w:t>U</w:t>
      </w:r>
      <w:r w:rsidRPr="0056210C">
        <w:rPr>
          <w:rFonts w:eastAsia="宋体"/>
          <w:i/>
          <w:iCs/>
          <w:lang w:val="en-GB" w:eastAsia="zh-CN"/>
        </w:rPr>
        <w:t xml:space="preserve">EAssistanceInformation </w:t>
      </w:r>
      <w:r>
        <w:rPr>
          <w:rFonts w:eastAsia="宋体"/>
          <w:lang w:val="en-GB" w:eastAsia="zh-CN"/>
        </w:rPr>
        <w:t xml:space="preserve">is adopted, the </w:t>
      </w:r>
      <w:r w:rsidR="00D05FB0">
        <w:rPr>
          <w:rFonts w:eastAsia="宋体"/>
          <w:lang w:val="en-GB" w:eastAsia="zh-CN"/>
        </w:rPr>
        <w:t>IP request process</w:t>
      </w:r>
      <w:r w:rsidRPr="0056210C">
        <w:rPr>
          <w:rFonts w:eastAsia="宋体"/>
          <w:i/>
          <w:iCs/>
          <w:lang w:val="en-GB" w:eastAsia="zh-CN"/>
        </w:rPr>
        <w:t xml:space="preserve"> </w:t>
      </w:r>
      <w:r w:rsidR="00576581">
        <w:rPr>
          <w:rFonts w:eastAsia="宋体"/>
          <w:lang w:val="en-GB" w:eastAsia="zh-CN"/>
        </w:rPr>
        <w:t>spontaneously bundle</w:t>
      </w:r>
      <w:r w:rsidR="00D05FB0">
        <w:rPr>
          <w:rFonts w:eastAsia="宋体"/>
          <w:lang w:val="en-GB" w:eastAsia="zh-CN"/>
        </w:rPr>
        <w:t>s</w:t>
      </w:r>
      <w:r w:rsidR="00576581">
        <w:rPr>
          <w:rFonts w:eastAsia="宋体"/>
          <w:lang w:val="en-GB" w:eastAsia="zh-CN"/>
        </w:rPr>
        <w:t xml:space="preserve"> </w:t>
      </w:r>
      <w:r>
        <w:rPr>
          <w:rFonts w:eastAsia="宋体"/>
          <w:lang w:val="en-GB" w:eastAsia="zh-CN"/>
        </w:rPr>
        <w:t xml:space="preserve">with </w:t>
      </w:r>
      <w:r w:rsidR="00987243">
        <w:rPr>
          <w:rFonts w:eastAsia="宋体"/>
          <w:lang w:val="en-GB" w:eastAsia="zh-CN"/>
        </w:rPr>
        <w:t xml:space="preserve">the </w:t>
      </w:r>
      <w:r w:rsidR="00111620" w:rsidRPr="002F0232">
        <w:rPr>
          <w:rFonts w:eastAsia="宋体"/>
          <w:lang w:val="en-GB" w:eastAsia="zh-CN"/>
        </w:rPr>
        <w:t>Reconfiguration</w:t>
      </w:r>
      <w:r>
        <w:rPr>
          <w:rFonts w:eastAsia="宋体"/>
          <w:lang w:val="en-GB" w:eastAsia="zh-CN"/>
        </w:rPr>
        <w:t xml:space="preserve"> process</w:t>
      </w:r>
      <w:r w:rsidR="00A2725C">
        <w:rPr>
          <w:rFonts w:eastAsia="宋体"/>
          <w:lang w:val="en-GB" w:eastAsia="zh-CN"/>
        </w:rPr>
        <w:t xml:space="preserve">, this is against our initial principle of decoupling </w:t>
      </w:r>
      <w:r w:rsidR="00144D39">
        <w:rPr>
          <w:rFonts w:eastAsia="宋体"/>
          <w:lang w:val="en-GB" w:eastAsia="zh-CN"/>
        </w:rPr>
        <w:t xml:space="preserve">IP request from RRC </w:t>
      </w:r>
      <w:r w:rsidR="00111620">
        <w:rPr>
          <w:rFonts w:eastAsia="宋体"/>
          <w:lang w:val="en-GB" w:eastAsia="zh-CN"/>
        </w:rPr>
        <w:t xml:space="preserve">configuration-related </w:t>
      </w:r>
      <w:r w:rsidR="00144D39">
        <w:rPr>
          <w:rFonts w:eastAsia="宋体"/>
          <w:lang w:val="en-GB" w:eastAsia="zh-CN"/>
        </w:rPr>
        <w:t>procedure.</w:t>
      </w:r>
      <w:r>
        <w:rPr>
          <w:rFonts w:eastAsia="宋体"/>
          <w:lang w:val="en-GB" w:eastAsia="zh-CN"/>
        </w:rPr>
        <w:t xml:space="preserve"> </w:t>
      </w:r>
      <w:r w:rsidR="006146AF">
        <w:rPr>
          <w:rFonts w:eastAsia="宋体"/>
          <w:lang w:val="en-GB" w:eastAsia="zh-CN"/>
        </w:rPr>
        <w:t xml:space="preserve">Additionally, since </w:t>
      </w:r>
      <w:r w:rsidR="006146AF" w:rsidRPr="0056210C">
        <w:rPr>
          <w:rFonts w:eastAsia="宋体" w:hint="eastAsia"/>
          <w:i/>
          <w:iCs/>
          <w:lang w:val="en-GB" w:eastAsia="zh-CN"/>
        </w:rPr>
        <w:t>U</w:t>
      </w:r>
      <w:r w:rsidR="006146AF" w:rsidRPr="0056210C">
        <w:rPr>
          <w:rFonts w:eastAsia="宋体"/>
          <w:i/>
          <w:iCs/>
          <w:lang w:val="en-GB" w:eastAsia="zh-CN"/>
        </w:rPr>
        <w:t>EAssistanceInformation</w:t>
      </w:r>
      <w:r w:rsidR="006146AF">
        <w:rPr>
          <w:rFonts w:eastAsia="宋体"/>
          <w:i/>
          <w:iCs/>
          <w:lang w:val="en-GB" w:eastAsia="zh-CN"/>
        </w:rPr>
        <w:t xml:space="preserve"> </w:t>
      </w:r>
      <w:r w:rsidR="006146AF">
        <w:rPr>
          <w:rFonts w:eastAsia="宋体"/>
          <w:lang w:val="en-GB" w:eastAsia="zh-CN"/>
        </w:rPr>
        <w:t xml:space="preserve">can only be sent after the very first </w:t>
      </w:r>
      <w:r w:rsidR="00111620" w:rsidRPr="002F0232">
        <w:rPr>
          <w:rFonts w:eastAsia="宋体"/>
          <w:lang w:val="en-GB" w:eastAsia="zh-CN"/>
        </w:rPr>
        <w:t>RRC</w:t>
      </w:r>
      <w:r w:rsidR="00111620">
        <w:rPr>
          <w:rFonts w:eastAsia="宋体"/>
          <w:lang w:val="en-GB" w:eastAsia="zh-CN"/>
        </w:rPr>
        <w:t xml:space="preserve"> </w:t>
      </w:r>
      <w:r w:rsidR="00111620" w:rsidRPr="002F0232">
        <w:rPr>
          <w:rFonts w:eastAsia="宋体"/>
          <w:lang w:val="en-GB" w:eastAsia="zh-CN"/>
        </w:rPr>
        <w:t>Reconfiguration</w:t>
      </w:r>
      <w:r w:rsidR="00111620">
        <w:rPr>
          <w:rFonts w:eastAsia="宋体"/>
          <w:lang w:val="en-GB" w:eastAsia="zh-CN"/>
        </w:rPr>
        <w:t xml:space="preserve"> </w:t>
      </w:r>
      <w:r w:rsidR="00111620">
        <w:rPr>
          <w:rFonts w:eastAsia="宋体" w:hint="eastAsia"/>
          <w:lang w:val="en-GB" w:eastAsia="zh-CN"/>
        </w:rPr>
        <w:t>process</w:t>
      </w:r>
      <w:r w:rsidR="00111620">
        <w:rPr>
          <w:rFonts w:eastAsia="宋体"/>
          <w:lang w:val="en-GB" w:eastAsia="zh-CN"/>
        </w:rPr>
        <w:t xml:space="preserve">, so the initial </w:t>
      </w:r>
      <w:r w:rsidR="00111620" w:rsidRPr="00280403">
        <w:rPr>
          <w:rFonts w:eastAsia="宋体"/>
          <w:i/>
          <w:iCs/>
          <w:lang w:val="en-GB" w:eastAsia="zh-CN"/>
        </w:rPr>
        <w:t>RRCReconfiguration</w:t>
      </w:r>
      <w:r w:rsidR="00111620">
        <w:rPr>
          <w:rFonts w:eastAsia="宋体"/>
          <w:lang w:val="en-GB" w:eastAsia="zh-CN"/>
        </w:rPr>
        <w:t xml:space="preserve"> cannot be used to deliver IP addresses. </w:t>
      </w:r>
    </w:p>
    <w:p w14:paraId="6E8D3099" w14:textId="77777777" w:rsidR="00EF1D96" w:rsidRDefault="00785015" w:rsidP="00EF1D96">
      <w:pPr>
        <w:pStyle w:val="a0"/>
        <w:rPr>
          <w:rFonts w:eastAsia="宋体"/>
          <w:lang w:val="en-GB" w:eastAsia="zh-CN"/>
        </w:rPr>
      </w:pPr>
      <w:r w:rsidRPr="00033ACC">
        <w:rPr>
          <w:rFonts w:eastAsia="宋体"/>
          <w:b/>
          <w:bCs/>
          <w:lang w:val="en-GB" w:eastAsia="zh-CN"/>
        </w:rPr>
        <w:t xml:space="preserve">Observation </w:t>
      </w:r>
      <w:r w:rsidR="00F16EF0">
        <w:rPr>
          <w:rFonts w:eastAsia="宋体"/>
          <w:b/>
          <w:bCs/>
          <w:lang w:val="en-GB" w:eastAsia="zh-CN"/>
        </w:rPr>
        <w:t>4</w:t>
      </w:r>
      <w:r w:rsidRPr="00033ACC">
        <w:rPr>
          <w:rFonts w:eastAsia="宋体"/>
          <w:b/>
          <w:bCs/>
          <w:lang w:val="en-GB" w:eastAsia="zh-CN"/>
        </w:rPr>
        <w:t>:</w:t>
      </w:r>
      <w:r w:rsidRPr="00A23434">
        <w:t xml:space="preserve"> </w:t>
      </w:r>
      <w:r w:rsidRPr="00FA7C90">
        <w:rPr>
          <w:rFonts w:eastAsia="宋体" w:hint="eastAsia"/>
          <w:b/>
          <w:bCs/>
          <w:i/>
          <w:iCs/>
          <w:lang w:val="en-GB" w:eastAsia="zh-CN"/>
        </w:rPr>
        <w:t>U</w:t>
      </w:r>
      <w:r w:rsidRPr="00FA7C90">
        <w:rPr>
          <w:rFonts w:eastAsia="宋体"/>
          <w:b/>
          <w:bCs/>
          <w:i/>
          <w:iCs/>
          <w:lang w:val="en-GB" w:eastAsia="zh-CN"/>
        </w:rPr>
        <w:t>EAssistanceInformation</w:t>
      </w:r>
      <w:r w:rsidRPr="00A23434">
        <w:rPr>
          <w:rFonts w:eastAsia="宋体"/>
          <w:b/>
          <w:bCs/>
          <w:lang w:val="en-GB" w:eastAsia="zh-CN"/>
        </w:rPr>
        <w:t xml:space="preserve"> </w:t>
      </w:r>
      <w:r w:rsidRPr="00785015">
        <w:rPr>
          <w:rFonts w:eastAsia="宋体"/>
          <w:b/>
          <w:bCs/>
          <w:lang w:val="en-GB" w:eastAsia="zh-CN"/>
        </w:rPr>
        <w:t xml:space="preserve">can only be sent after the initial RRC Reconfiguration </w:t>
      </w:r>
      <w:r w:rsidRPr="00785015">
        <w:rPr>
          <w:rFonts w:eastAsia="宋体" w:hint="eastAsia"/>
          <w:b/>
          <w:bCs/>
          <w:lang w:val="en-GB" w:eastAsia="zh-CN"/>
        </w:rPr>
        <w:t>process</w:t>
      </w:r>
      <w:r>
        <w:rPr>
          <w:rFonts w:eastAsia="宋体" w:hint="eastAsia"/>
          <w:b/>
          <w:bCs/>
          <w:lang w:val="en-GB" w:eastAsia="zh-CN"/>
        </w:rPr>
        <w:t>,</w:t>
      </w:r>
      <w:r>
        <w:rPr>
          <w:rFonts w:eastAsia="宋体"/>
          <w:b/>
          <w:bCs/>
          <w:lang w:val="en-GB" w:eastAsia="zh-CN"/>
        </w:rPr>
        <w:t xml:space="preserve"> </w:t>
      </w:r>
      <w:r w:rsidR="0016114B">
        <w:rPr>
          <w:rFonts w:eastAsia="宋体"/>
          <w:b/>
          <w:bCs/>
          <w:lang w:val="en-GB" w:eastAsia="zh-CN"/>
        </w:rPr>
        <w:t xml:space="preserve">which </w:t>
      </w:r>
      <w:r w:rsidR="009047D8">
        <w:rPr>
          <w:rFonts w:eastAsia="宋体"/>
          <w:b/>
          <w:bCs/>
          <w:lang w:val="en-GB" w:eastAsia="zh-CN"/>
        </w:rPr>
        <w:t>lead</w:t>
      </w:r>
      <w:r w:rsidR="009047D8" w:rsidRPr="0091197F">
        <w:rPr>
          <w:rFonts w:eastAsia="宋体"/>
          <w:b/>
          <w:bCs/>
          <w:lang w:val="en-GB" w:eastAsia="zh-CN"/>
        </w:rPr>
        <w:t>s to unnecessary delay</w:t>
      </w:r>
      <w:r w:rsidR="0091197F">
        <w:rPr>
          <w:rFonts w:eastAsia="宋体"/>
          <w:b/>
          <w:bCs/>
          <w:lang w:val="en-GB" w:eastAsia="zh-CN"/>
        </w:rPr>
        <w:t xml:space="preserve"> </w:t>
      </w:r>
      <w:r w:rsidR="0091197F">
        <w:rPr>
          <w:rFonts w:eastAsia="宋体" w:hint="eastAsia"/>
          <w:b/>
          <w:bCs/>
          <w:lang w:val="en-GB" w:eastAsia="zh-CN"/>
        </w:rPr>
        <w:t>for</w:t>
      </w:r>
      <w:r w:rsidR="0091197F">
        <w:rPr>
          <w:rFonts w:eastAsia="宋体"/>
          <w:b/>
          <w:bCs/>
          <w:lang w:val="en-GB" w:eastAsia="zh-CN"/>
        </w:rPr>
        <w:t xml:space="preserve"> IP</w:t>
      </w:r>
      <w:r w:rsidR="0016114B">
        <w:rPr>
          <w:rFonts w:eastAsia="宋体"/>
          <w:b/>
          <w:bCs/>
          <w:lang w:val="en-GB" w:eastAsia="zh-CN"/>
        </w:rPr>
        <w:t xml:space="preserve"> address indication/</w:t>
      </w:r>
      <w:r w:rsidR="0091197F">
        <w:rPr>
          <w:rFonts w:eastAsia="宋体"/>
          <w:b/>
          <w:bCs/>
          <w:lang w:val="en-GB" w:eastAsia="zh-CN"/>
        </w:rPr>
        <w:t>request</w:t>
      </w:r>
      <w:r w:rsidRPr="0091197F">
        <w:rPr>
          <w:rFonts w:eastAsia="宋体" w:hint="eastAsia"/>
          <w:b/>
          <w:bCs/>
          <w:lang w:val="en-GB" w:eastAsia="zh-CN"/>
        </w:rPr>
        <w:t>.</w:t>
      </w:r>
    </w:p>
    <w:p w14:paraId="398E5EFC" w14:textId="77777777" w:rsidR="00D96CBA" w:rsidRDefault="00D96CBA" w:rsidP="000E744E">
      <w:pPr>
        <w:pStyle w:val="a0"/>
        <w:rPr>
          <w:rFonts w:eastAsia="宋体"/>
          <w:lang w:val="en-GB" w:eastAsia="zh-CN"/>
        </w:rPr>
      </w:pPr>
      <w:r>
        <w:rPr>
          <w:rFonts w:eastAsia="宋体"/>
          <w:b/>
          <w:bCs/>
          <w:u w:val="single"/>
          <w:lang w:val="en-GB" w:eastAsia="zh-CN"/>
        </w:rPr>
        <w:lastRenderedPageBreak/>
        <w:t xml:space="preserve">3) A new </w:t>
      </w:r>
      <w:r w:rsidRPr="005D7232">
        <w:rPr>
          <w:rFonts w:eastAsia="宋体"/>
          <w:b/>
          <w:bCs/>
          <w:u w:val="single"/>
          <w:lang w:val="en-GB" w:eastAsia="zh-CN"/>
        </w:rPr>
        <w:t>RRC message</w:t>
      </w:r>
      <w:r>
        <w:rPr>
          <w:rFonts w:eastAsia="宋体"/>
          <w:lang w:val="en-GB" w:eastAsia="zh-CN"/>
        </w:rPr>
        <w:t xml:space="preserve"> </w:t>
      </w:r>
    </w:p>
    <w:p w14:paraId="25DEB7B3" w14:textId="77777777" w:rsidR="008C3B52" w:rsidRPr="00474DA5" w:rsidRDefault="0016114B" w:rsidP="000E744E">
      <w:pPr>
        <w:pStyle w:val="a0"/>
        <w:rPr>
          <w:rFonts w:eastAsia="宋体"/>
          <w:lang w:val="en-GB" w:eastAsia="zh-CN"/>
        </w:rPr>
      </w:pPr>
      <w:r>
        <w:rPr>
          <w:rFonts w:eastAsia="宋体"/>
          <w:lang w:val="en-GB" w:eastAsia="zh-CN"/>
        </w:rPr>
        <w:t>I</w:t>
      </w:r>
      <w:r w:rsidR="008C3B52">
        <w:rPr>
          <w:rFonts w:eastAsia="宋体"/>
          <w:lang w:val="en-GB" w:eastAsia="zh-CN"/>
        </w:rPr>
        <w:t xml:space="preserve">f a new RRC message with no restrictions is used, </w:t>
      </w:r>
      <w:r>
        <w:rPr>
          <w:rFonts w:eastAsia="宋体"/>
          <w:lang w:val="en-GB" w:eastAsia="zh-CN"/>
        </w:rPr>
        <w:t xml:space="preserve">an IAB node can request </w:t>
      </w:r>
      <w:r w:rsidR="00DC29B8">
        <w:rPr>
          <w:rFonts w:eastAsia="宋体" w:hint="eastAsia"/>
          <w:lang w:val="en-GB" w:eastAsia="zh-CN"/>
        </w:rPr>
        <w:t>and</w:t>
      </w:r>
      <w:r w:rsidR="00DC29B8">
        <w:rPr>
          <w:rFonts w:eastAsia="宋体"/>
          <w:lang w:val="en-GB" w:eastAsia="zh-CN"/>
        </w:rPr>
        <w:t>/</w:t>
      </w:r>
      <w:r>
        <w:rPr>
          <w:rFonts w:eastAsia="宋体"/>
          <w:lang w:val="en-GB" w:eastAsia="zh-CN"/>
        </w:rPr>
        <w:t>or report the IP address</w:t>
      </w:r>
      <w:r w:rsidR="00B06B1C">
        <w:rPr>
          <w:rFonts w:eastAsia="宋体"/>
          <w:lang w:val="en-GB" w:eastAsia="zh-CN"/>
        </w:rPr>
        <w:t xml:space="preserve"> </w:t>
      </w:r>
      <w:r>
        <w:rPr>
          <w:rFonts w:eastAsia="宋体"/>
          <w:lang w:val="en-GB" w:eastAsia="zh-CN"/>
        </w:rPr>
        <w:t>allocated by OAM server whenever it is needed, i.e., the restrictions due to reusing RRCReconfigurationComplete or</w:t>
      </w:r>
      <w:r w:rsidRPr="0016114B">
        <w:rPr>
          <w:rFonts w:eastAsia="宋体" w:hint="eastAsia"/>
          <w:b/>
          <w:bCs/>
          <w:i/>
          <w:iCs/>
          <w:lang w:val="en-GB" w:eastAsia="zh-CN"/>
        </w:rPr>
        <w:t xml:space="preserve"> </w:t>
      </w:r>
      <w:r w:rsidRPr="00294A7C">
        <w:rPr>
          <w:rFonts w:eastAsia="宋体" w:hint="eastAsia"/>
          <w:i/>
          <w:iCs/>
          <w:lang w:val="en-GB" w:eastAsia="zh-CN"/>
        </w:rPr>
        <w:t>U</w:t>
      </w:r>
      <w:r w:rsidRPr="00294A7C">
        <w:rPr>
          <w:rFonts w:eastAsia="宋体"/>
          <w:i/>
          <w:iCs/>
          <w:lang w:val="en-GB" w:eastAsia="zh-CN"/>
        </w:rPr>
        <w:t>EAssistanceInformation</w:t>
      </w:r>
      <w:r>
        <w:rPr>
          <w:rFonts w:eastAsia="宋体"/>
          <w:b/>
          <w:bCs/>
          <w:i/>
          <w:iCs/>
          <w:lang w:val="en-GB" w:eastAsia="zh-CN"/>
        </w:rPr>
        <w:t xml:space="preserve"> </w:t>
      </w:r>
      <w:r>
        <w:rPr>
          <w:rFonts w:eastAsia="宋体"/>
          <w:bCs/>
          <w:iCs/>
          <w:lang w:val="en-GB" w:eastAsia="zh-CN"/>
        </w:rPr>
        <w:t>are avoided</w:t>
      </w:r>
      <w:r w:rsidR="008C3B52">
        <w:rPr>
          <w:rFonts w:eastAsia="宋体"/>
          <w:lang w:val="en-GB" w:eastAsia="zh-CN"/>
        </w:rPr>
        <w:t xml:space="preserve">. </w:t>
      </w:r>
      <w:proofErr w:type="gramStart"/>
      <w:r w:rsidR="008C3B52">
        <w:rPr>
          <w:rFonts w:eastAsia="宋体"/>
          <w:lang w:val="en-GB" w:eastAsia="zh-CN"/>
        </w:rPr>
        <w:t>So</w:t>
      </w:r>
      <w:proofErr w:type="gramEnd"/>
      <w:r w:rsidR="008C3B52">
        <w:rPr>
          <w:rFonts w:eastAsia="宋体"/>
          <w:lang w:val="en-GB" w:eastAsia="zh-CN"/>
        </w:rPr>
        <w:t xml:space="preserve"> we propose:</w:t>
      </w:r>
    </w:p>
    <w:p w14:paraId="6C3A12CF" w14:textId="77777777" w:rsidR="00DC29B8" w:rsidRDefault="00DC29B8" w:rsidP="00EF1D96">
      <w:pPr>
        <w:pStyle w:val="a0"/>
        <w:rPr>
          <w:rFonts w:eastAsia="宋体"/>
          <w:b/>
          <w:bCs/>
          <w:lang w:val="en-GB" w:eastAsia="zh-CN"/>
        </w:rPr>
      </w:pPr>
      <w:r w:rsidRPr="00DC4F33">
        <w:rPr>
          <w:rFonts w:eastAsia="宋体"/>
          <w:b/>
          <w:bCs/>
          <w:lang w:val="en-GB" w:eastAsia="zh-CN"/>
        </w:rPr>
        <w:t>Observation</w:t>
      </w:r>
      <w:r w:rsidR="00BC55CD" w:rsidRPr="00DC4F33">
        <w:rPr>
          <w:rFonts w:eastAsia="宋体"/>
          <w:b/>
          <w:bCs/>
          <w:lang w:val="en-GB" w:eastAsia="zh-CN"/>
        </w:rPr>
        <w:t xml:space="preserve"> 5</w:t>
      </w:r>
      <w:r w:rsidRPr="00DC4F33">
        <w:rPr>
          <w:rFonts w:eastAsia="宋体"/>
          <w:b/>
          <w:bCs/>
          <w:lang w:val="en-GB" w:eastAsia="zh-CN"/>
        </w:rPr>
        <w:t xml:space="preserve">: </w:t>
      </w:r>
      <w:r w:rsidR="00CE30DA" w:rsidRPr="00DC4F33">
        <w:rPr>
          <w:rFonts w:eastAsia="宋体"/>
          <w:b/>
          <w:bCs/>
          <w:lang w:val="en-GB" w:eastAsia="zh-CN"/>
        </w:rPr>
        <w:t xml:space="preserve">A new RRC message </w:t>
      </w:r>
      <w:r w:rsidR="00CE30DA" w:rsidRPr="00DC4F33">
        <w:rPr>
          <w:rFonts w:eastAsia="宋体" w:hint="eastAsia"/>
          <w:b/>
          <w:bCs/>
          <w:lang w:val="en-GB" w:eastAsia="zh-CN"/>
        </w:rPr>
        <w:t>can</w:t>
      </w:r>
      <w:r w:rsidR="00CE30DA" w:rsidRPr="00DC4F33">
        <w:rPr>
          <w:rFonts w:eastAsia="宋体"/>
          <w:b/>
          <w:bCs/>
          <w:lang w:val="en-GB" w:eastAsia="zh-CN"/>
        </w:rPr>
        <w:t xml:space="preserve"> be sent to the IAB-donor-CU </w:t>
      </w:r>
      <w:r w:rsidR="00DC4F33" w:rsidRPr="00DC4F33">
        <w:rPr>
          <w:rFonts w:eastAsia="宋体"/>
          <w:b/>
          <w:bCs/>
          <w:lang w:val="en-GB" w:eastAsia="zh-CN"/>
        </w:rPr>
        <w:t xml:space="preserve">or OAM server </w:t>
      </w:r>
      <w:r w:rsidRPr="00DC4F33">
        <w:rPr>
          <w:rFonts w:eastAsia="宋体"/>
          <w:b/>
          <w:bCs/>
          <w:lang w:val="en-GB" w:eastAsia="zh-CN"/>
        </w:rPr>
        <w:t>at any time</w:t>
      </w:r>
      <w:r w:rsidR="00DC4F33" w:rsidRPr="00DC4F33">
        <w:rPr>
          <w:rFonts w:eastAsia="宋体"/>
          <w:b/>
          <w:bCs/>
          <w:lang w:val="en-GB" w:eastAsia="zh-CN"/>
        </w:rPr>
        <w:t xml:space="preserve"> </w:t>
      </w:r>
      <w:r w:rsidR="000C256E">
        <w:rPr>
          <w:rFonts w:eastAsia="宋体" w:hint="eastAsia"/>
          <w:b/>
          <w:bCs/>
          <w:lang w:val="en-GB" w:eastAsia="zh-CN"/>
        </w:rPr>
        <w:t>if</w:t>
      </w:r>
      <w:r w:rsidR="000C256E">
        <w:rPr>
          <w:rFonts w:eastAsia="宋体"/>
          <w:b/>
          <w:bCs/>
          <w:lang w:val="en-GB" w:eastAsia="zh-CN"/>
        </w:rPr>
        <w:t xml:space="preserve"> </w:t>
      </w:r>
      <w:r w:rsidR="00DC4F33" w:rsidRPr="00DC4F33">
        <w:rPr>
          <w:rFonts w:eastAsia="宋体"/>
          <w:b/>
          <w:bCs/>
          <w:lang w:val="en-GB" w:eastAsia="zh-CN"/>
        </w:rPr>
        <w:t>require</w:t>
      </w:r>
      <w:r w:rsidR="000C256E">
        <w:rPr>
          <w:rFonts w:eastAsia="宋体"/>
          <w:b/>
          <w:bCs/>
          <w:lang w:val="en-GB" w:eastAsia="zh-CN"/>
        </w:rPr>
        <w:t>d</w:t>
      </w:r>
      <w:r w:rsidR="00DC4F33" w:rsidRPr="00DC4F33">
        <w:rPr>
          <w:rFonts w:eastAsia="宋体"/>
          <w:b/>
          <w:bCs/>
          <w:lang w:val="en-GB" w:eastAsia="zh-CN"/>
        </w:rPr>
        <w:t>.</w:t>
      </w:r>
    </w:p>
    <w:p w14:paraId="0AF085AA" w14:textId="77777777" w:rsidR="00EF1D96" w:rsidRDefault="005D7232" w:rsidP="00EF1D96">
      <w:pPr>
        <w:pStyle w:val="a0"/>
        <w:rPr>
          <w:rFonts w:eastAsia="宋体"/>
          <w:b/>
          <w:bCs/>
          <w:lang w:val="en-GB" w:eastAsia="zh-CN"/>
        </w:rPr>
      </w:pPr>
      <w:r>
        <w:rPr>
          <w:rFonts w:eastAsia="宋体"/>
          <w:b/>
          <w:bCs/>
          <w:lang w:val="en-GB" w:eastAsia="zh-CN"/>
        </w:rPr>
        <w:t xml:space="preserve">Proposal 2: </w:t>
      </w:r>
      <w:r w:rsidR="00EF1D96">
        <w:rPr>
          <w:rFonts w:eastAsia="宋体"/>
          <w:b/>
          <w:bCs/>
          <w:lang w:val="en-GB" w:eastAsia="zh-CN"/>
        </w:rPr>
        <w:t xml:space="preserve">A new RRC message is </w:t>
      </w:r>
      <w:r w:rsidR="00C21FC5">
        <w:rPr>
          <w:rFonts w:eastAsia="宋体"/>
          <w:b/>
          <w:bCs/>
          <w:lang w:val="en-GB" w:eastAsia="zh-CN"/>
        </w:rPr>
        <w:t xml:space="preserve">defined </w:t>
      </w:r>
      <w:r w:rsidR="00EF1D96">
        <w:rPr>
          <w:rFonts w:eastAsia="宋体"/>
          <w:b/>
          <w:bCs/>
          <w:lang w:val="en-GB" w:eastAsia="zh-CN"/>
        </w:rPr>
        <w:t>for both IP request and IP indication.</w:t>
      </w:r>
    </w:p>
    <w:p w14:paraId="484484FA" w14:textId="77777777" w:rsidR="00CF10F0" w:rsidRPr="00242D21" w:rsidRDefault="00CF10F0" w:rsidP="00242D21">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242D21">
        <w:rPr>
          <w:b w:val="0"/>
          <w:sz w:val="32"/>
        </w:rPr>
        <w:t xml:space="preserve">Prohibit timer for IP request </w:t>
      </w:r>
      <w:r w:rsidR="00C40682" w:rsidRPr="00242D21">
        <w:rPr>
          <w:b w:val="0"/>
          <w:sz w:val="32"/>
        </w:rPr>
        <w:t xml:space="preserve">procedure </w:t>
      </w:r>
    </w:p>
    <w:p w14:paraId="07AE49D5" w14:textId="77777777" w:rsidR="00E323D6" w:rsidRDefault="00E323D6" w:rsidP="00E323D6">
      <w:pPr>
        <w:pStyle w:val="a0"/>
        <w:rPr>
          <w:rFonts w:eastAsia="宋体"/>
          <w:lang w:val="en-GB" w:eastAsia="zh-CN"/>
        </w:rPr>
      </w:pPr>
      <w:r>
        <w:rPr>
          <w:rFonts w:eastAsia="宋体"/>
          <w:lang w:val="en-GB" w:eastAsia="zh-CN"/>
        </w:rPr>
        <w:t>P</w:t>
      </w:r>
      <w:r>
        <w:rPr>
          <w:rFonts w:eastAsia="宋体" w:hint="eastAsia"/>
          <w:lang w:val="en-GB" w:eastAsia="zh-CN"/>
        </w:rPr>
        <w:t>r</w:t>
      </w:r>
      <w:r>
        <w:rPr>
          <w:rFonts w:eastAsia="宋体"/>
          <w:lang w:val="en-GB" w:eastAsia="zh-CN"/>
        </w:rPr>
        <w:t xml:space="preserve">ohibit timer is used to </w:t>
      </w:r>
      <w:r w:rsidRPr="00E323D6">
        <w:rPr>
          <w:rFonts w:eastAsia="宋体"/>
          <w:lang w:val="en-GB" w:eastAsia="zh-CN"/>
        </w:rPr>
        <w:t xml:space="preserve">prevent the UE from sending a </w:t>
      </w:r>
      <w:r>
        <w:rPr>
          <w:rFonts w:eastAsia="宋体"/>
          <w:lang w:val="en-GB" w:eastAsia="zh-CN"/>
        </w:rPr>
        <w:t>message</w:t>
      </w:r>
      <w:r w:rsidRPr="00E323D6">
        <w:rPr>
          <w:rFonts w:eastAsia="宋体"/>
          <w:lang w:val="en-GB" w:eastAsia="zh-CN"/>
        </w:rPr>
        <w:t xml:space="preserve"> within a short duration of having already sent </w:t>
      </w:r>
      <w:r>
        <w:rPr>
          <w:rFonts w:eastAsia="宋体"/>
          <w:lang w:val="en-GB" w:eastAsia="zh-CN"/>
        </w:rPr>
        <w:t>the same message beforehand</w:t>
      </w:r>
      <w:r w:rsidRPr="00E323D6">
        <w:rPr>
          <w:rFonts w:eastAsia="宋体"/>
          <w:lang w:val="en-GB" w:eastAsia="zh-CN"/>
        </w:rPr>
        <w:t>.</w:t>
      </w:r>
      <w:r>
        <w:rPr>
          <w:rFonts w:eastAsia="宋体"/>
          <w:lang w:val="en-GB" w:eastAsia="zh-CN"/>
        </w:rPr>
        <w:t xml:space="preserve"> </w:t>
      </w:r>
      <w:r w:rsidR="0055075E" w:rsidRPr="0055075E">
        <w:rPr>
          <w:rFonts w:eastAsia="宋体"/>
          <w:lang w:val="en-GB" w:eastAsia="zh-CN"/>
        </w:rPr>
        <w:t xml:space="preserve">If the information carried by a message is almost the same as the last </w:t>
      </w:r>
      <w:r w:rsidR="00DC35F0">
        <w:rPr>
          <w:rFonts w:eastAsia="宋体"/>
          <w:lang w:val="en-GB" w:eastAsia="zh-CN"/>
        </w:rPr>
        <w:t>one</w:t>
      </w:r>
      <w:r w:rsidR="0055075E" w:rsidRPr="0055075E">
        <w:rPr>
          <w:rFonts w:eastAsia="宋体"/>
          <w:lang w:val="en-GB" w:eastAsia="zh-CN"/>
        </w:rPr>
        <w:t xml:space="preserve">, there is no need to send the information again. </w:t>
      </w:r>
      <w:r>
        <w:rPr>
          <w:rFonts w:eastAsia="宋体"/>
          <w:lang w:val="en-GB" w:eastAsia="zh-CN"/>
        </w:rPr>
        <w:t xml:space="preserve">Prohibit timer </w:t>
      </w:r>
      <w:r w:rsidR="00D50634">
        <w:rPr>
          <w:rFonts w:eastAsia="宋体"/>
          <w:lang w:val="en-GB" w:eastAsia="zh-CN"/>
        </w:rPr>
        <w:t xml:space="preserve">can </w:t>
      </w:r>
      <w:r>
        <w:rPr>
          <w:rFonts w:eastAsia="宋体"/>
          <w:lang w:val="en-GB" w:eastAsia="zh-CN"/>
        </w:rPr>
        <w:t>effectiv</w:t>
      </w:r>
      <w:r w:rsidR="00D50634">
        <w:rPr>
          <w:rFonts w:eastAsia="宋体"/>
          <w:lang w:val="en-GB" w:eastAsia="zh-CN"/>
        </w:rPr>
        <w:t xml:space="preserve">ely </w:t>
      </w:r>
      <w:r>
        <w:rPr>
          <w:rFonts w:eastAsia="宋体"/>
          <w:lang w:val="en-GB" w:eastAsia="zh-CN"/>
        </w:rPr>
        <w:t>avoid</w:t>
      </w:r>
      <w:r w:rsidR="00D50634">
        <w:rPr>
          <w:rFonts w:eastAsia="宋体"/>
          <w:lang w:val="en-GB" w:eastAsia="zh-CN"/>
        </w:rPr>
        <w:t xml:space="preserve"> </w:t>
      </w:r>
      <w:r>
        <w:rPr>
          <w:rFonts w:eastAsia="宋体"/>
          <w:lang w:val="en-GB" w:eastAsia="zh-CN"/>
        </w:rPr>
        <w:t xml:space="preserve">frequent transmissions </w:t>
      </w:r>
      <w:r w:rsidR="009972E1">
        <w:rPr>
          <w:rFonts w:eastAsia="宋体"/>
          <w:lang w:val="en-GB" w:eastAsia="zh-CN"/>
        </w:rPr>
        <w:t xml:space="preserve">with no significant </w:t>
      </w:r>
      <w:r w:rsidR="00D50634">
        <w:rPr>
          <w:rFonts w:eastAsia="宋体"/>
          <w:lang w:val="en-GB" w:eastAsia="zh-CN"/>
        </w:rPr>
        <w:t>benefits</w:t>
      </w:r>
      <w:r w:rsidR="009972E1">
        <w:rPr>
          <w:rFonts w:eastAsia="宋体"/>
          <w:lang w:val="en-GB" w:eastAsia="zh-CN"/>
        </w:rPr>
        <w:t>.</w:t>
      </w:r>
    </w:p>
    <w:p w14:paraId="44533025" w14:textId="77777777" w:rsidR="00EF1D96" w:rsidRDefault="00B42F1B" w:rsidP="00EF1D96">
      <w:pPr>
        <w:pStyle w:val="a0"/>
        <w:rPr>
          <w:rFonts w:eastAsia="宋体"/>
          <w:b/>
          <w:bCs/>
          <w:lang w:val="en-GB" w:eastAsia="zh-CN"/>
        </w:rPr>
      </w:pPr>
      <w:r>
        <w:rPr>
          <w:rFonts w:eastAsia="宋体"/>
          <w:lang w:val="en-GB" w:eastAsia="zh-CN"/>
        </w:rPr>
        <w:t>Unlike</w:t>
      </w:r>
      <w:r w:rsidR="00D61D7F">
        <w:rPr>
          <w:rFonts w:eastAsia="宋体"/>
          <w:lang w:val="en-GB" w:eastAsia="zh-CN"/>
        </w:rPr>
        <w:t xml:space="preserve"> RRC messages used for notification or information</w:t>
      </w:r>
      <w:r w:rsidR="007B6670">
        <w:rPr>
          <w:rFonts w:eastAsia="宋体"/>
          <w:lang w:val="en-GB" w:eastAsia="zh-CN"/>
        </w:rPr>
        <w:t xml:space="preserve"> transfer</w:t>
      </w:r>
      <w:r w:rsidR="008831F4">
        <w:rPr>
          <w:rFonts w:eastAsia="宋体"/>
          <w:lang w:val="en-GB" w:eastAsia="zh-CN"/>
        </w:rPr>
        <w:t xml:space="preserve"> (</w:t>
      </w:r>
      <w:r w:rsidR="00D61D7F">
        <w:rPr>
          <w:rFonts w:eastAsia="宋体"/>
          <w:lang w:val="en-GB" w:eastAsia="zh-CN"/>
        </w:rPr>
        <w:t>such as UE capabilities</w:t>
      </w:r>
      <w:r w:rsidR="008831F4">
        <w:rPr>
          <w:rFonts w:eastAsia="宋体"/>
          <w:lang w:val="en-GB" w:eastAsia="zh-CN"/>
        </w:rPr>
        <w:t xml:space="preserve"> or</w:t>
      </w:r>
      <w:r w:rsidR="00D61D7F">
        <w:rPr>
          <w:rFonts w:eastAsia="宋体"/>
          <w:lang w:val="en-GB" w:eastAsia="zh-CN"/>
        </w:rPr>
        <w:t xml:space="preserve"> preferences</w:t>
      </w:r>
      <w:r w:rsidR="008831F4">
        <w:rPr>
          <w:rFonts w:eastAsia="宋体"/>
          <w:lang w:val="en-GB" w:eastAsia="zh-CN"/>
        </w:rPr>
        <w:t>)</w:t>
      </w:r>
      <w:r w:rsidR="00D61D7F">
        <w:rPr>
          <w:rFonts w:eastAsia="宋体"/>
          <w:lang w:val="en-GB" w:eastAsia="zh-CN"/>
        </w:rPr>
        <w:t xml:space="preserve">, the IP request message reflects the </w:t>
      </w:r>
      <w:r w:rsidR="004941C0">
        <w:rPr>
          <w:rFonts w:eastAsia="宋体"/>
          <w:lang w:val="en-GB" w:eastAsia="zh-CN"/>
        </w:rPr>
        <w:t>demand</w:t>
      </w:r>
      <w:r w:rsidR="004C6434">
        <w:rPr>
          <w:rFonts w:eastAsia="宋体"/>
          <w:lang w:val="en-GB" w:eastAsia="zh-CN"/>
        </w:rPr>
        <w:t>s of</w:t>
      </w:r>
      <w:r w:rsidR="004941C0">
        <w:rPr>
          <w:rFonts w:eastAsia="宋体"/>
          <w:lang w:val="en-GB" w:eastAsia="zh-CN"/>
        </w:rPr>
        <w:t xml:space="preserve"> connection establishment</w:t>
      </w:r>
      <w:r w:rsidR="004C6434">
        <w:rPr>
          <w:rFonts w:eastAsia="宋体"/>
          <w:lang w:val="en-GB" w:eastAsia="zh-CN"/>
        </w:rPr>
        <w:t xml:space="preserve"> for </w:t>
      </w:r>
      <w:r w:rsidR="00FA4F02">
        <w:rPr>
          <w:rFonts w:eastAsia="宋体"/>
          <w:lang w:val="en-GB" w:eastAsia="zh-CN"/>
        </w:rPr>
        <w:t>various traffic</w:t>
      </w:r>
      <w:r w:rsidR="004941C0">
        <w:rPr>
          <w:rFonts w:eastAsia="宋体"/>
          <w:lang w:val="en-GB" w:eastAsia="zh-CN"/>
        </w:rPr>
        <w:t xml:space="preserve">. Once </w:t>
      </w:r>
      <w:r w:rsidR="00786F44">
        <w:rPr>
          <w:rFonts w:eastAsia="宋体"/>
          <w:lang w:val="en-GB" w:eastAsia="zh-CN"/>
        </w:rPr>
        <w:t xml:space="preserve">there is a need </w:t>
      </w:r>
      <w:r w:rsidR="00C40682">
        <w:rPr>
          <w:rFonts w:eastAsia="宋体"/>
          <w:lang w:val="en-GB" w:eastAsia="zh-CN"/>
        </w:rPr>
        <w:t xml:space="preserve">of </w:t>
      </w:r>
      <w:r w:rsidR="004941C0">
        <w:rPr>
          <w:rFonts w:eastAsia="宋体"/>
          <w:lang w:val="en-GB" w:eastAsia="zh-CN"/>
        </w:rPr>
        <w:t>IP address, the message shall be sent immediately to meet the current requirements</w:t>
      </w:r>
      <w:r w:rsidR="004C3C27">
        <w:rPr>
          <w:rFonts w:eastAsia="宋体"/>
          <w:lang w:val="en-GB" w:eastAsia="zh-CN"/>
        </w:rPr>
        <w:t xml:space="preserve"> and avoid</w:t>
      </w:r>
      <w:r w:rsidR="00C81D53">
        <w:rPr>
          <w:rFonts w:eastAsia="宋体"/>
          <w:lang w:val="en-GB" w:eastAsia="zh-CN"/>
        </w:rPr>
        <w:t xml:space="preserve"> any delay</w:t>
      </w:r>
      <w:r w:rsidR="004C3C27">
        <w:rPr>
          <w:rFonts w:eastAsia="宋体"/>
          <w:lang w:val="en-GB" w:eastAsia="zh-CN"/>
        </w:rPr>
        <w:t>s</w:t>
      </w:r>
      <w:r w:rsidR="00896ED1">
        <w:rPr>
          <w:rFonts w:eastAsia="宋体"/>
          <w:lang w:val="en-GB" w:eastAsia="zh-CN"/>
        </w:rPr>
        <w:t xml:space="preserve"> as much as possible</w:t>
      </w:r>
      <w:r w:rsidR="004941C0">
        <w:rPr>
          <w:rFonts w:eastAsia="宋体"/>
          <w:lang w:val="en-GB" w:eastAsia="zh-CN"/>
        </w:rPr>
        <w:t xml:space="preserve">. </w:t>
      </w:r>
      <w:r w:rsidR="0055499E">
        <w:rPr>
          <w:rFonts w:eastAsia="宋体"/>
          <w:lang w:val="en-GB" w:eastAsia="zh-CN"/>
        </w:rPr>
        <w:t xml:space="preserve">Otherwise speaking, no timer is used to delay this message. </w:t>
      </w:r>
      <w:proofErr w:type="gramStart"/>
      <w:r w:rsidR="00A85881">
        <w:rPr>
          <w:rFonts w:eastAsia="宋体"/>
          <w:lang w:val="en-GB" w:eastAsia="zh-CN"/>
        </w:rPr>
        <w:t>Therefore</w:t>
      </w:r>
      <w:proofErr w:type="gramEnd"/>
      <w:r w:rsidR="00A85881">
        <w:rPr>
          <w:rFonts w:eastAsia="宋体"/>
          <w:lang w:val="en-GB" w:eastAsia="zh-CN"/>
        </w:rPr>
        <w:t xml:space="preserve"> we propose:</w:t>
      </w:r>
    </w:p>
    <w:p w14:paraId="466AC505" w14:textId="77777777" w:rsidR="009E5CF1" w:rsidRPr="0068282B" w:rsidRDefault="005D7232" w:rsidP="00EF1D96">
      <w:pPr>
        <w:pStyle w:val="a0"/>
        <w:rPr>
          <w:rFonts w:eastAsia="宋体"/>
          <w:b/>
          <w:bCs/>
          <w:lang w:val="en-GB" w:eastAsia="zh-CN"/>
        </w:rPr>
      </w:pPr>
      <w:r>
        <w:rPr>
          <w:rFonts w:eastAsia="宋体"/>
          <w:b/>
          <w:bCs/>
          <w:lang w:val="en-GB" w:eastAsia="zh-CN"/>
        </w:rPr>
        <w:t>Proposal 3</w:t>
      </w:r>
      <w:r w:rsidRPr="00702DB9">
        <w:rPr>
          <w:rFonts w:eastAsia="宋体"/>
          <w:b/>
          <w:bCs/>
          <w:lang w:val="en-GB" w:eastAsia="zh-CN"/>
        </w:rPr>
        <w:t xml:space="preserve">: </w:t>
      </w:r>
      <w:r w:rsidR="00702DB9" w:rsidRPr="00702DB9">
        <w:rPr>
          <w:rFonts w:eastAsia="宋体"/>
          <w:b/>
          <w:bCs/>
          <w:lang w:val="en-GB" w:eastAsia="zh-CN"/>
        </w:rPr>
        <w:t xml:space="preserve">Prohibit timer </w:t>
      </w:r>
      <w:r w:rsidR="00BE64E6">
        <w:rPr>
          <w:rFonts w:eastAsia="宋体"/>
          <w:b/>
          <w:bCs/>
          <w:lang w:val="en-GB" w:eastAsia="zh-CN"/>
        </w:rPr>
        <w:t xml:space="preserve">is not used </w:t>
      </w:r>
      <w:r w:rsidR="00702DB9" w:rsidRPr="00702DB9">
        <w:rPr>
          <w:rFonts w:eastAsia="宋体"/>
          <w:b/>
          <w:bCs/>
          <w:lang w:val="en-GB" w:eastAsia="zh-CN"/>
        </w:rPr>
        <w:t>for IP address request</w:t>
      </w:r>
      <w:r w:rsidR="00BE64E6">
        <w:rPr>
          <w:rFonts w:eastAsia="宋体"/>
          <w:b/>
          <w:bCs/>
          <w:lang w:val="en-GB" w:eastAsia="zh-CN"/>
        </w:rPr>
        <w:t xml:space="preserve"> </w:t>
      </w:r>
      <w:r w:rsidR="00C21FC5">
        <w:rPr>
          <w:rFonts w:eastAsia="宋体"/>
          <w:b/>
          <w:bCs/>
          <w:lang w:val="en-GB" w:eastAsia="zh-CN"/>
        </w:rPr>
        <w:t>procedure</w:t>
      </w:r>
      <w:r w:rsidR="009E5CF1" w:rsidRPr="00702DB9">
        <w:rPr>
          <w:rFonts w:eastAsia="宋体"/>
          <w:b/>
          <w:bCs/>
          <w:lang w:val="en-GB" w:eastAsia="zh-CN"/>
        </w:rPr>
        <w:t>.</w:t>
      </w:r>
    </w:p>
    <w:p w14:paraId="091538E5" w14:textId="77777777"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0"/>
    <w:bookmarkEnd w:id="1"/>
    <w:p w14:paraId="0E346822" w14:textId="77777777" w:rsidR="00C54D61" w:rsidRPr="00C54D61" w:rsidRDefault="0007142C" w:rsidP="00C54D61">
      <w:pPr>
        <w:pStyle w:val="a0"/>
        <w:rPr>
          <w:rFonts w:eastAsia="宋体" w:hint="eastAsia"/>
          <w:lang w:val="en-GB" w:eastAsia="zh-CN"/>
        </w:rPr>
      </w:pPr>
      <w:r>
        <w:rPr>
          <w:rFonts w:eastAsia="宋体" w:hint="eastAsia"/>
          <w:lang w:val="en-GB" w:eastAsia="zh-CN"/>
        </w:rPr>
        <w:t xml:space="preserve">In this paper, </w:t>
      </w:r>
      <w:r w:rsidR="0000721F">
        <w:rPr>
          <w:rFonts w:eastAsia="宋体"/>
          <w:lang w:val="en-GB" w:eastAsia="zh-CN"/>
        </w:rPr>
        <w:t xml:space="preserve">we </w:t>
      </w:r>
      <w:r w:rsidR="00CC2A3B">
        <w:rPr>
          <w:rFonts w:eastAsia="宋体"/>
          <w:lang w:val="en-GB" w:eastAsia="zh-CN"/>
        </w:rPr>
        <w:t xml:space="preserve">give some guidelines to RRC </w:t>
      </w:r>
      <w:r w:rsidR="00A13947">
        <w:rPr>
          <w:rFonts w:eastAsia="宋体"/>
          <w:lang w:val="en-GB" w:eastAsia="zh-CN"/>
        </w:rPr>
        <w:t>signallings</w:t>
      </w:r>
      <w:r w:rsidR="00CC2A3B">
        <w:rPr>
          <w:rFonts w:eastAsia="宋体"/>
          <w:lang w:val="en-GB" w:eastAsia="zh-CN"/>
        </w:rPr>
        <w:t xml:space="preserve"> for IP request and indication.</w:t>
      </w:r>
      <w:r w:rsidR="00625AF9" w:rsidRPr="00C55C5E">
        <w:rPr>
          <w:rFonts w:eastAsia="宋体"/>
          <w:bCs/>
          <w:lang w:eastAsia="zh-CN"/>
        </w:rPr>
        <w:t xml:space="preserve"> </w:t>
      </w:r>
      <w:r w:rsidR="00C47832">
        <w:rPr>
          <w:rFonts w:eastAsia="宋体"/>
          <w:lang w:val="en-GB" w:eastAsia="zh-CN"/>
        </w:rPr>
        <w:t>T</w:t>
      </w:r>
      <w:r w:rsidR="00095512">
        <w:rPr>
          <w:rFonts w:eastAsia="宋体" w:hint="eastAsia"/>
          <w:lang w:val="en-GB" w:eastAsia="zh-CN"/>
        </w:rPr>
        <w:t>he</w:t>
      </w:r>
      <w:r w:rsidR="0000721F">
        <w:rPr>
          <w:rFonts w:eastAsia="宋体"/>
          <w:lang w:val="en-GB" w:eastAsia="zh-CN"/>
        </w:rPr>
        <w:t xml:space="preserve"> observations and</w:t>
      </w:r>
      <w:r w:rsidR="00095512">
        <w:rPr>
          <w:rFonts w:eastAsia="宋体"/>
          <w:lang w:val="en-GB" w:eastAsia="zh-CN"/>
        </w:rPr>
        <w:t xml:space="preserve"> </w:t>
      </w:r>
      <w:r w:rsidR="00C54D61">
        <w:rPr>
          <w:rFonts w:eastAsia="宋体" w:hint="eastAsia"/>
          <w:lang w:val="en-GB" w:eastAsia="zh-CN"/>
        </w:rPr>
        <w:t xml:space="preserve">proposals are </w:t>
      </w:r>
      <w:r w:rsidR="00095512">
        <w:rPr>
          <w:rFonts w:eastAsia="宋体"/>
          <w:lang w:val="en-GB" w:eastAsia="zh-CN"/>
        </w:rPr>
        <w:t xml:space="preserve">the </w:t>
      </w:r>
      <w:r w:rsidR="00C54D61">
        <w:rPr>
          <w:rFonts w:eastAsia="宋体"/>
          <w:lang w:val="en-GB" w:eastAsia="zh-CN"/>
        </w:rPr>
        <w:t>following</w:t>
      </w:r>
      <w:r w:rsidR="00C54D61">
        <w:rPr>
          <w:rFonts w:eastAsia="宋体" w:hint="eastAsia"/>
          <w:lang w:val="en-GB" w:eastAsia="zh-CN"/>
        </w:rPr>
        <w:t>:</w:t>
      </w:r>
    </w:p>
    <w:p w14:paraId="0B8BAA02" w14:textId="77777777" w:rsidR="0082165F" w:rsidRPr="00AB5A65" w:rsidRDefault="0095087D" w:rsidP="006660F9">
      <w:pPr>
        <w:pStyle w:val="a0"/>
        <w:rPr>
          <w:rFonts w:eastAsia="宋体"/>
          <w:b/>
          <w:bCs/>
          <w:lang w:val="en-GB" w:eastAsia="zh-CN"/>
        </w:rPr>
      </w:pPr>
      <w:r w:rsidRPr="00DA4E87">
        <w:rPr>
          <w:rFonts w:eastAsia="宋体" w:hint="eastAsia"/>
          <w:b/>
          <w:bCs/>
          <w:lang w:val="en-GB" w:eastAsia="zh-CN"/>
        </w:rPr>
        <w:t>O</w:t>
      </w:r>
      <w:r w:rsidRPr="00DA4E87">
        <w:rPr>
          <w:rFonts w:eastAsia="宋体"/>
          <w:b/>
          <w:bCs/>
          <w:lang w:val="en-GB" w:eastAsia="zh-CN"/>
        </w:rPr>
        <w:t xml:space="preserve">bservation 1: </w:t>
      </w:r>
      <w:r>
        <w:rPr>
          <w:rFonts w:eastAsia="宋体"/>
          <w:b/>
          <w:bCs/>
          <w:lang w:val="en-GB" w:eastAsia="zh-CN"/>
        </w:rPr>
        <w:t xml:space="preserve">To support both OAM-based and CU-based IP address allocation procedures respectively, both </w:t>
      </w:r>
      <w:r w:rsidRPr="00DA4E87">
        <w:rPr>
          <w:rFonts w:eastAsia="宋体"/>
          <w:b/>
          <w:bCs/>
          <w:lang w:val="en-GB" w:eastAsia="zh-CN"/>
        </w:rPr>
        <w:t>IP indication</w:t>
      </w:r>
      <w:r w:rsidRPr="005A3837">
        <w:rPr>
          <w:rFonts w:eastAsia="宋体"/>
          <w:lang w:val="en-GB" w:eastAsia="zh-CN"/>
        </w:rPr>
        <w:t xml:space="preserve"> </w:t>
      </w:r>
      <w:r>
        <w:rPr>
          <w:rFonts w:eastAsia="宋体"/>
          <w:b/>
          <w:bCs/>
          <w:lang w:val="en-GB" w:eastAsia="zh-CN"/>
        </w:rPr>
        <w:t>message</w:t>
      </w:r>
      <w:r w:rsidRPr="00DA4E87">
        <w:rPr>
          <w:rFonts w:eastAsia="宋体"/>
          <w:b/>
          <w:bCs/>
          <w:lang w:val="en-GB" w:eastAsia="zh-CN"/>
        </w:rPr>
        <w:t xml:space="preserve"> </w:t>
      </w:r>
      <w:r>
        <w:rPr>
          <w:rFonts w:eastAsia="宋体"/>
          <w:b/>
          <w:bCs/>
          <w:lang w:val="en-GB" w:eastAsia="zh-CN"/>
        </w:rPr>
        <w:t>and</w:t>
      </w:r>
      <w:r w:rsidRPr="00DA4E87">
        <w:rPr>
          <w:rFonts w:eastAsia="宋体"/>
          <w:b/>
          <w:bCs/>
          <w:lang w:val="en-GB" w:eastAsia="zh-CN"/>
        </w:rPr>
        <w:t xml:space="preserve"> IP request</w:t>
      </w:r>
      <w:r>
        <w:rPr>
          <w:rFonts w:eastAsia="宋体"/>
          <w:b/>
          <w:bCs/>
          <w:lang w:val="en-GB" w:eastAsia="zh-CN"/>
        </w:rPr>
        <w:t xml:space="preserve"> </w:t>
      </w:r>
      <w:r w:rsidRPr="005A3837">
        <w:rPr>
          <w:rFonts w:eastAsia="宋体"/>
          <w:b/>
          <w:bCs/>
          <w:lang w:val="en-GB" w:eastAsia="zh-CN"/>
        </w:rPr>
        <w:t>message</w:t>
      </w:r>
      <w:r>
        <w:rPr>
          <w:rFonts w:eastAsia="宋体"/>
          <w:b/>
          <w:bCs/>
          <w:lang w:val="en-GB" w:eastAsia="zh-CN"/>
        </w:rPr>
        <w:t xml:space="preserve"> need to be defined</w:t>
      </w:r>
      <w:r w:rsidRPr="00DA4E87">
        <w:rPr>
          <w:rFonts w:eastAsia="宋体"/>
          <w:b/>
          <w:bCs/>
          <w:lang w:val="en-GB" w:eastAsia="zh-CN"/>
        </w:rPr>
        <w:t>.</w:t>
      </w:r>
    </w:p>
    <w:p w14:paraId="0805D769" w14:textId="77777777" w:rsidR="00CD08F1" w:rsidRDefault="009A25BB" w:rsidP="00E73B0C">
      <w:pPr>
        <w:pStyle w:val="a0"/>
        <w:rPr>
          <w:rFonts w:eastAsia="宋体"/>
          <w:b/>
          <w:bCs/>
          <w:lang w:val="en-GB" w:eastAsia="zh-CN"/>
        </w:rPr>
      </w:pPr>
      <w:r>
        <w:rPr>
          <w:rFonts w:eastAsia="宋体"/>
          <w:b/>
          <w:bCs/>
          <w:lang w:val="en-GB" w:eastAsia="zh-CN"/>
        </w:rPr>
        <w:t>Observation 2:</w:t>
      </w:r>
      <w:r w:rsidRPr="008C0D60">
        <w:rPr>
          <w:rFonts w:eastAsia="宋体"/>
          <w:b/>
          <w:bCs/>
          <w:lang w:val="en-GB" w:eastAsia="zh-CN"/>
        </w:rPr>
        <w:t xml:space="preserve"> </w:t>
      </w:r>
      <w:r>
        <w:rPr>
          <w:rFonts w:eastAsia="宋体"/>
          <w:b/>
          <w:bCs/>
          <w:lang w:val="en-GB" w:eastAsia="zh-CN"/>
        </w:rPr>
        <w:t>An</w:t>
      </w:r>
      <w:r w:rsidRPr="00A84897">
        <w:rPr>
          <w:rFonts w:eastAsia="宋体"/>
          <w:b/>
          <w:bCs/>
          <w:lang w:val="en-GB" w:eastAsia="zh-CN"/>
        </w:rPr>
        <w:t xml:space="preserve"> IAB-node must wait for an RRC reconfiguration process initiated by the IAB-donor-CU to get the chance of requesting IP address</w:t>
      </w:r>
      <w:r>
        <w:rPr>
          <w:rFonts w:eastAsia="宋体"/>
          <w:b/>
          <w:bCs/>
          <w:lang w:val="en-GB" w:eastAsia="zh-CN"/>
        </w:rPr>
        <w:t>, which is against the agreement from RAN3.</w:t>
      </w:r>
    </w:p>
    <w:p w14:paraId="632591F6" w14:textId="77777777" w:rsidR="00CD08F1" w:rsidRPr="00CD08F1" w:rsidRDefault="00611EED" w:rsidP="00E73B0C">
      <w:pPr>
        <w:pStyle w:val="a0"/>
        <w:rPr>
          <w:rFonts w:eastAsia="宋体"/>
          <w:b/>
          <w:bCs/>
          <w:lang w:val="en-GB" w:eastAsia="zh-CN"/>
        </w:rPr>
      </w:pPr>
      <w:r w:rsidRPr="00033ACC">
        <w:rPr>
          <w:rFonts w:eastAsia="宋体"/>
          <w:b/>
          <w:bCs/>
          <w:lang w:val="en-GB" w:eastAsia="zh-CN"/>
        </w:rPr>
        <w:t xml:space="preserve">Observation </w:t>
      </w:r>
      <w:r>
        <w:rPr>
          <w:rFonts w:eastAsia="宋体"/>
          <w:b/>
          <w:bCs/>
          <w:lang w:val="en-GB" w:eastAsia="zh-CN"/>
        </w:rPr>
        <w:t>3</w:t>
      </w:r>
      <w:r w:rsidRPr="00033ACC">
        <w:rPr>
          <w:rFonts w:eastAsia="宋体"/>
          <w:b/>
          <w:bCs/>
          <w:lang w:val="en-GB" w:eastAsia="zh-CN"/>
        </w:rPr>
        <w:t>:</w:t>
      </w:r>
      <w:r w:rsidRPr="00A23434">
        <w:t xml:space="preserve"> </w:t>
      </w:r>
      <w:r w:rsidRPr="00B4062D">
        <w:rPr>
          <w:rFonts w:eastAsia="宋体" w:hint="eastAsia"/>
          <w:b/>
          <w:bCs/>
          <w:i/>
          <w:iCs/>
          <w:lang w:val="en-GB" w:eastAsia="zh-CN"/>
        </w:rPr>
        <w:t>U</w:t>
      </w:r>
      <w:r w:rsidRPr="00B4062D">
        <w:rPr>
          <w:rFonts w:eastAsia="宋体"/>
          <w:b/>
          <w:bCs/>
          <w:i/>
          <w:iCs/>
          <w:lang w:val="en-GB" w:eastAsia="zh-CN"/>
        </w:rPr>
        <w:t>EAssistanceInformation</w:t>
      </w:r>
      <w:r w:rsidRPr="00B4062D">
        <w:rPr>
          <w:rFonts w:eastAsia="宋体"/>
          <w:b/>
          <w:bCs/>
          <w:lang w:val="en-GB" w:eastAsia="zh-CN"/>
        </w:rPr>
        <w:t xml:space="preserve"> is </w:t>
      </w:r>
      <w:r>
        <w:rPr>
          <w:rFonts w:eastAsia="宋体"/>
          <w:b/>
          <w:bCs/>
          <w:lang w:val="en-GB" w:eastAsia="zh-CN"/>
        </w:rPr>
        <w:t xml:space="preserve">usually used </w:t>
      </w:r>
      <w:r w:rsidRPr="002F62CB">
        <w:rPr>
          <w:rFonts w:eastAsia="宋体"/>
          <w:b/>
          <w:bCs/>
          <w:lang w:val="en-GB" w:eastAsia="zh-CN"/>
        </w:rPr>
        <w:t xml:space="preserve">for the UE to inform the network of </w:t>
      </w:r>
      <w:r>
        <w:rPr>
          <w:rFonts w:eastAsia="宋体"/>
          <w:b/>
          <w:bCs/>
          <w:lang w:val="en-GB" w:eastAsia="zh-CN"/>
        </w:rPr>
        <w:t>its</w:t>
      </w:r>
      <w:r w:rsidRPr="00B4062D">
        <w:rPr>
          <w:rFonts w:eastAsia="宋体"/>
          <w:b/>
          <w:bCs/>
          <w:lang w:val="en-GB" w:eastAsia="zh-CN"/>
        </w:rPr>
        <w:t xml:space="preserve"> preferences</w:t>
      </w:r>
      <w:r>
        <w:rPr>
          <w:rFonts w:eastAsia="宋体"/>
          <w:b/>
          <w:bCs/>
          <w:lang w:val="en-GB" w:eastAsia="zh-CN"/>
        </w:rPr>
        <w:t xml:space="preserve"> rather than configuration</w:t>
      </w:r>
      <w:r w:rsidRPr="00B4062D">
        <w:rPr>
          <w:rFonts w:eastAsia="宋体"/>
          <w:b/>
          <w:bCs/>
          <w:lang w:val="en-GB" w:eastAsia="zh-CN"/>
        </w:rPr>
        <w:t>.</w:t>
      </w:r>
    </w:p>
    <w:p w14:paraId="335D7AC3" w14:textId="77777777" w:rsidR="0055549D" w:rsidRDefault="00255AB0" w:rsidP="00E73B0C">
      <w:pPr>
        <w:pStyle w:val="a0"/>
        <w:rPr>
          <w:rFonts w:eastAsia="宋体"/>
          <w:b/>
          <w:bCs/>
          <w:lang w:val="en-GB" w:eastAsia="zh-CN"/>
        </w:rPr>
      </w:pPr>
      <w:r w:rsidRPr="00033ACC">
        <w:rPr>
          <w:rFonts w:eastAsia="宋体"/>
          <w:b/>
          <w:bCs/>
          <w:lang w:val="en-GB" w:eastAsia="zh-CN"/>
        </w:rPr>
        <w:t xml:space="preserve">Observation </w:t>
      </w:r>
      <w:r>
        <w:rPr>
          <w:rFonts w:eastAsia="宋体"/>
          <w:b/>
          <w:bCs/>
          <w:lang w:val="en-GB" w:eastAsia="zh-CN"/>
        </w:rPr>
        <w:t>4</w:t>
      </w:r>
      <w:r w:rsidRPr="00033ACC">
        <w:rPr>
          <w:rFonts w:eastAsia="宋体"/>
          <w:b/>
          <w:bCs/>
          <w:lang w:val="en-GB" w:eastAsia="zh-CN"/>
        </w:rPr>
        <w:t>:</w:t>
      </w:r>
      <w:r w:rsidRPr="00A23434">
        <w:t xml:space="preserve"> </w:t>
      </w:r>
      <w:r w:rsidRPr="00FA7C90">
        <w:rPr>
          <w:rFonts w:eastAsia="宋体" w:hint="eastAsia"/>
          <w:b/>
          <w:bCs/>
          <w:i/>
          <w:iCs/>
          <w:lang w:val="en-GB" w:eastAsia="zh-CN"/>
        </w:rPr>
        <w:t>U</w:t>
      </w:r>
      <w:r w:rsidRPr="00FA7C90">
        <w:rPr>
          <w:rFonts w:eastAsia="宋体"/>
          <w:b/>
          <w:bCs/>
          <w:i/>
          <w:iCs/>
          <w:lang w:val="en-GB" w:eastAsia="zh-CN"/>
        </w:rPr>
        <w:t>EAssistanceInformation</w:t>
      </w:r>
      <w:r w:rsidRPr="00A23434">
        <w:rPr>
          <w:rFonts w:eastAsia="宋体"/>
          <w:b/>
          <w:bCs/>
          <w:lang w:val="en-GB" w:eastAsia="zh-CN"/>
        </w:rPr>
        <w:t xml:space="preserve"> </w:t>
      </w:r>
      <w:r w:rsidRPr="00785015">
        <w:rPr>
          <w:rFonts w:eastAsia="宋体"/>
          <w:b/>
          <w:bCs/>
          <w:lang w:val="en-GB" w:eastAsia="zh-CN"/>
        </w:rPr>
        <w:t xml:space="preserve">can only be sent after the initial RRC Reconfiguration </w:t>
      </w:r>
      <w:r w:rsidRPr="00785015">
        <w:rPr>
          <w:rFonts w:eastAsia="宋体" w:hint="eastAsia"/>
          <w:b/>
          <w:bCs/>
          <w:lang w:val="en-GB" w:eastAsia="zh-CN"/>
        </w:rPr>
        <w:t>process</w:t>
      </w:r>
      <w:r>
        <w:rPr>
          <w:rFonts w:eastAsia="宋体" w:hint="eastAsia"/>
          <w:b/>
          <w:bCs/>
          <w:lang w:val="en-GB" w:eastAsia="zh-CN"/>
        </w:rPr>
        <w:t>,</w:t>
      </w:r>
      <w:r>
        <w:rPr>
          <w:rFonts w:eastAsia="宋体"/>
          <w:b/>
          <w:bCs/>
          <w:lang w:val="en-GB" w:eastAsia="zh-CN"/>
        </w:rPr>
        <w:t xml:space="preserve"> which lead</w:t>
      </w:r>
      <w:r w:rsidRPr="0091197F">
        <w:rPr>
          <w:rFonts w:eastAsia="宋体"/>
          <w:b/>
          <w:bCs/>
          <w:lang w:val="en-GB" w:eastAsia="zh-CN"/>
        </w:rPr>
        <w:t>s to unnecessary delay</w:t>
      </w:r>
      <w:r>
        <w:rPr>
          <w:rFonts w:eastAsia="宋体"/>
          <w:b/>
          <w:bCs/>
          <w:lang w:val="en-GB" w:eastAsia="zh-CN"/>
        </w:rPr>
        <w:t xml:space="preserve"> </w:t>
      </w:r>
      <w:r>
        <w:rPr>
          <w:rFonts w:eastAsia="宋体" w:hint="eastAsia"/>
          <w:b/>
          <w:bCs/>
          <w:lang w:val="en-GB" w:eastAsia="zh-CN"/>
        </w:rPr>
        <w:t>for</w:t>
      </w:r>
      <w:r>
        <w:rPr>
          <w:rFonts w:eastAsia="宋体"/>
          <w:b/>
          <w:bCs/>
          <w:lang w:val="en-GB" w:eastAsia="zh-CN"/>
        </w:rPr>
        <w:t xml:space="preserve"> IP address indication/request</w:t>
      </w:r>
      <w:r w:rsidRPr="0091197F">
        <w:rPr>
          <w:rFonts w:eastAsia="宋体" w:hint="eastAsia"/>
          <w:b/>
          <w:bCs/>
          <w:lang w:val="en-GB" w:eastAsia="zh-CN"/>
        </w:rPr>
        <w:t>.</w:t>
      </w:r>
    </w:p>
    <w:p w14:paraId="243B5000" w14:textId="77777777" w:rsidR="00A42A8D" w:rsidRDefault="00A42A8D" w:rsidP="00E73B0C">
      <w:pPr>
        <w:pStyle w:val="a0"/>
        <w:rPr>
          <w:rFonts w:eastAsia="宋体"/>
          <w:b/>
          <w:bCs/>
          <w:lang w:val="en-GB" w:eastAsia="zh-CN"/>
        </w:rPr>
      </w:pPr>
      <w:r w:rsidRPr="00DC4F33">
        <w:rPr>
          <w:rFonts w:eastAsia="宋体"/>
          <w:b/>
          <w:bCs/>
          <w:lang w:val="en-GB" w:eastAsia="zh-CN"/>
        </w:rPr>
        <w:t xml:space="preserve">Observation 5: A new RRC message </w:t>
      </w:r>
      <w:r w:rsidRPr="00DC4F33">
        <w:rPr>
          <w:rFonts w:eastAsia="宋体" w:hint="eastAsia"/>
          <w:b/>
          <w:bCs/>
          <w:lang w:val="en-GB" w:eastAsia="zh-CN"/>
        </w:rPr>
        <w:t>can</w:t>
      </w:r>
      <w:r w:rsidRPr="00DC4F33">
        <w:rPr>
          <w:rFonts w:eastAsia="宋体"/>
          <w:b/>
          <w:bCs/>
          <w:lang w:val="en-GB" w:eastAsia="zh-CN"/>
        </w:rPr>
        <w:t xml:space="preserve"> be sent to the IAB-donor-CU or OAM server at any time </w:t>
      </w:r>
      <w:r>
        <w:rPr>
          <w:rFonts w:eastAsia="宋体" w:hint="eastAsia"/>
          <w:b/>
          <w:bCs/>
          <w:lang w:val="en-GB" w:eastAsia="zh-CN"/>
        </w:rPr>
        <w:t>if</w:t>
      </w:r>
      <w:r>
        <w:rPr>
          <w:rFonts w:eastAsia="宋体"/>
          <w:b/>
          <w:bCs/>
          <w:lang w:val="en-GB" w:eastAsia="zh-CN"/>
        </w:rPr>
        <w:t xml:space="preserve"> </w:t>
      </w:r>
      <w:r w:rsidRPr="00DC4F33">
        <w:rPr>
          <w:rFonts w:eastAsia="宋体"/>
          <w:b/>
          <w:bCs/>
          <w:lang w:val="en-GB" w:eastAsia="zh-CN"/>
        </w:rPr>
        <w:t>require</w:t>
      </w:r>
      <w:r>
        <w:rPr>
          <w:rFonts w:eastAsia="宋体"/>
          <w:b/>
          <w:bCs/>
          <w:lang w:val="en-GB" w:eastAsia="zh-CN"/>
        </w:rPr>
        <w:t>d</w:t>
      </w:r>
      <w:r w:rsidRPr="00DC4F33">
        <w:rPr>
          <w:rFonts w:eastAsia="宋体"/>
          <w:b/>
          <w:bCs/>
          <w:lang w:val="en-GB" w:eastAsia="zh-CN"/>
        </w:rPr>
        <w:t>.</w:t>
      </w:r>
    </w:p>
    <w:p w14:paraId="1278DC94" w14:textId="77777777" w:rsidR="00082F95" w:rsidRDefault="00082F95" w:rsidP="00E73B0C">
      <w:pPr>
        <w:pStyle w:val="a0"/>
        <w:rPr>
          <w:rFonts w:eastAsia="宋体"/>
          <w:b/>
          <w:bCs/>
          <w:lang w:val="en-GB" w:eastAsia="zh-CN"/>
        </w:rPr>
      </w:pPr>
      <w:r>
        <w:rPr>
          <w:rFonts w:eastAsia="宋体"/>
          <w:b/>
          <w:bCs/>
          <w:lang w:val="en-GB" w:eastAsia="zh-CN"/>
        </w:rPr>
        <w:t>Proposal 1: A single RRC message is defined for both IP request and IP indication.</w:t>
      </w:r>
    </w:p>
    <w:p w14:paraId="41B2E5AB" w14:textId="77777777" w:rsidR="0055549D" w:rsidRDefault="00255AB0" w:rsidP="00E73B0C">
      <w:pPr>
        <w:pStyle w:val="a0"/>
        <w:rPr>
          <w:rFonts w:eastAsia="宋体"/>
          <w:b/>
          <w:bCs/>
          <w:lang w:val="en-GB" w:eastAsia="zh-CN"/>
        </w:rPr>
      </w:pPr>
      <w:r>
        <w:rPr>
          <w:rFonts w:eastAsia="宋体"/>
          <w:b/>
          <w:bCs/>
          <w:lang w:val="en-GB" w:eastAsia="zh-CN"/>
        </w:rPr>
        <w:t>Proposal 2: A new RRC message is defined for both IP request and IP indication.</w:t>
      </w:r>
    </w:p>
    <w:p w14:paraId="0721AB0A" w14:textId="77777777" w:rsidR="000465F7" w:rsidRPr="0082165F" w:rsidRDefault="00255AB0" w:rsidP="00E73B0C">
      <w:pPr>
        <w:pStyle w:val="a0"/>
        <w:rPr>
          <w:rFonts w:eastAsia="宋体"/>
          <w:b/>
          <w:lang w:val="en-GB" w:eastAsia="zh-CN"/>
        </w:rPr>
      </w:pPr>
      <w:r>
        <w:rPr>
          <w:rFonts w:eastAsia="宋体"/>
          <w:b/>
          <w:bCs/>
          <w:lang w:val="en-GB" w:eastAsia="zh-CN"/>
        </w:rPr>
        <w:t>Proposal 3</w:t>
      </w:r>
      <w:r w:rsidRPr="00702DB9">
        <w:rPr>
          <w:rFonts w:eastAsia="宋体"/>
          <w:b/>
          <w:bCs/>
          <w:lang w:val="en-GB" w:eastAsia="zh-CN"/>
        </w:rPr>
        <w:t xml:space="preserve">: Prohibit timer </w:t>
      </w:r>
      <w:r>
        <w:rPr>
          <w:rFonts w:eastAsia="宋体"/>
          <w:b/>
          <w:bCs/>
          <w:lang w:val="en-GB" w:eastAsia="zh-CN"/>
        </w:rPr>
        <w:t xml:space="preserve">is not used </w:t>
      </w:r>
      <w:r w:rsidRPr="00702DB9">
        <w:rPr>
          <w:rFonts w:eastAsia="宋体"/>
          <w:b/>
          <w:bCs/>
          <w:lang w:val="en-GB" w:eastAsia="zh-CN"/>
        </w:rPr>
        <w:t>for IP address request</w:t>
      </w:r>
      <w:r>
        <w:rPr>
          <w:rFonts w:eastAsia="宋体"/>
          <w:b/>
          <w:bCs/>
          <w:lang w:val="en-GB" w:eastAsia="zh-CN"/>
        </w:rPr>
        <w:t xml:space="preserve"> procedure</w:t>
      </w:r>
      <w:r w:rsidRPr="00702DB9">
        <w:rPr>
          <w:rFonts w:eastAsia="宋体"/>
          <w:b/>
          <w:bCs/>
          <w:lang w:val="en-GB" w:eastAsia="zh-CN"/>
        </w:rPr>
        <w:t>.</w:t>
      </w:r>
    </w:p>
    <w:p w14:paraId="31AB50E9"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14:paraId="144BCFEA" w14:textId="77777777" w:rsidR="000E63A3" w:rsidRDefault="000E63A3" w:rsidP="009B1634">
      <w:pPr>
        <w:numPr>
          <w:ilvl w:val="0"/>
          <w:numId w:val="9"/>
        </w:numPr>
        <w:overflowPunct w:val="0"/>
        <w:autoSpaceDE w:val="0"/>
        <w:autoSpaceDN w:val="0"/>
        <w:adjustRightInd w:val="0"/>
        <w:spacing w:after="180"/>
        <w:textAlignment w:val="baseline"/>
        <w:rPr>
          <w:rFonts w:eastAsia="等线"/>
          <w:szCs w:val="20"/>
          <w:lang w:val="en-GB"/>
        </w:rPr>
      </w:pPr>
      <w:r w:rsidRPr="0028643D">
        <w:rPr>
          <w:rFonts w:eastAsia="等线"/>
          <w:szCs w:val="20"/>
          <w:lang w:val="en-GB"/>
        </w:rPr>
        <w:t>Chairman notes, 3GPP WG2 Meeting #10</w:t>
      </w:r>
      <w:r>
        <w:rPr>
          <w:rFonts w:eastAsia="等线"/>
          <w:szCs w:val="20"/>
          <w:lang w:val="en-GB"/>
        </w:rPr>
        <w:t>9b-e</w:t>
      </w:r>
      <w:r w:rsidRPr="0028643D">
        <w:rPr>
          <w:rFonts w:eastAsia="等线"/>
          <w:szCs w:val="20"/>
          <w:lang w:val="en-GB"/>
        </w:rPr>
        <w:t xml:space="preserve">, </w:t>
      </w:r>
      <w:r w:rsidRPr="00D20CF1">
        <w:rPr>
          <w:rFonts w:eastAsia="等线"/>
          <w:szCs w:val="20"/>
          <w:lang w:val="en-GB"/>
        </w:rPr>
        <w:t xml:space="preserve">Electronic Meeting, </w:t>
      </w:r>
      <w:r w:rsidRPr="000E63A3">
        <w:rPr>
          <w:rFonts w:eastAsia="等线"/>
          <w:szCs w:val="20"/>
          <w:lang w:val="en-GB"/>
        </w:rPr>
        <w:t>20</w:t>
      </w:r>
      <w:r>
        <w:rPr>
          <w:rFonts w:eastAsia="等线"/>
          <w:szCs w:val="20"/>
          <w:lang w:val="en-GB"/>
        </w:rPr>
        <w:t>th</w:t>
      </w:r>
      <w:r w:rsidRPr="000E63A3">
        <w:rPr>
          <w:rFonts w:eastAsia="等线"/>
          <w:szCs w:val="20"/>
          <w:lang w:val="en-GB"/>
        </w:rPr>
        <w:t xml:space="preserve"> April – 30</w:t>
      </w:r>
      <w:r>
        <w:rPr>
          <w:rFonts w:eastAsia="等线"/>
          <w:szCs w:val="20"/>
          <w:lang w:val="en-GB"/>
        </w:rPr>
        <w:t>th</w:t>
      </w:r>
      <w:r w:rsidRPr="000E63A3">
        <w:rPr>
          <w:rFonts w:eastAsia="等线"/>
          <w:szCs w:val="20"/>
          <w:lang w:val="en-GB"/>
        </w:rPr>
        <w:t xml:space="preserve"> April 2020</w:t>
      </w:r>
    </w:p>
    <w:p w14:paraId="3B74129C" w14:textId="77777777" w:rsidR="00D20CF1" w:rsidRDefault="009B1634" w:rsidP="009B1634">
      <w:pPr>
        <w:numPr>
          <w:ilvl w:val="0"/>
          <w:numId w:val="9"/>
        </w:numPr>
        <w:overflowPunct w:val="0"/>
        <w:autoSpaceDE w:val="0"/>
        <w:autoSpaceDN w:val="0"/>
        <w:adjustRightInd w:val="0"/>
        <w:spacing w:after="180"/>
        <w:textAlignment w:val="baseline"/>
        <w:rPr>
          <w:rFonts w:eastAsia="等线"/>
          <w:szCs w:val="20"/>
          <w:lang w:val="en-GB"/>
        </w:rPr>
      </w:pPr>
      <w:r w:rsidRPr="009B1634">
        <w:rPr>
          <w:rFonts w:eastAsia="等线"/>
          <w:szCs w:val="20"/>
          <w:lang w:val="en-GB"/>
        </w:rPr>
        <w:t xml:space="preserve">R3-202858, RRC Message Design for IAB IP Address Allocation </w:t>
      </w:r>
      <w:r w:rsidR="004328BF" w:rsidRPr="009B1634">
        <w:rPr>
          <w:rFonts w:eastAsia="等线"/>
          <w:szCs w:val="20"/>
          <w:lang w:val="en-GB"/>
        </w:rPr>
        <w:t xml:space="preserve">Chairman notes, </w:t>
      </w:r>
      <w:r w:rsidRPr="009B1634">
        <w:rPr>
          <w:rFonts w:eastAsia="等线"/>
          <w:szCs w:val="20"/>
          <w:lang w:val="en-GB"/>
        </w:rPr>
        <w:t>3GPP TSG-RAN WG3 Meeting #107bis-e</w:t>
      </w:r>
      <w:r>
        <w:rPr>
          <w:rFonts w:eastAsia="等线"/>
          <w:szCs w:val="20"/>
          <w:lang w:val="en-GB"/>
        </w:rPr>
        <w:t xml:space="preserve">, Ericsson, </w:t>
      </w:r>
      <w:r w:rsidRPr="009B1634">
        <w:rPr>
          <w:rFonts w:eastAsia="等线"/>
          <w:szCs w:val="20"/>
          <w:lang w:val="en-GB"/>
        </w:rPr>
        <w:t>Online, April 20th – 30th 2020</w:t>
      </w:r>
    </w:p>
    <w:p w14:paraId="6EFAB2E6" w14:textId="77777777" w:rsidR="0016114B" w:rsidRPr="009B1634" w:rsidRDefault="0016114B" w:rsidP="009B1634">
      <w:pPr>
        <w:numPr>
          <w:ilvl w:val="0"/>
          <w:numId w:val="9"/>
        </w:numPr>
        <w:overflowPunct w:val="0"/>
        <w:autoSpaceDE w:val="0"/>
        <w:autoSpaceDN w:val="0"/>
        <w:adjustRightInd w:val="0"/>
        <w:spacing w:after="180"/>
        <w:textAlignment w:val="baseline"/>
        <w:rPr>
          <w:rFonts w:eastAsia="等线"/>
          <w:szCs w:val="20"/>
          <w:lang w:val="en-GB"/>
        </w:rPr>
      </w:pPr>
      <w:bookmarkStart w:id="2" w:name="_Ref40882943"/>
      <w:r>
        <w:rPr>
          <w:rFonts w:eastAsia="等线"/>
          <w:szCs w:val="20"/>
          <w:lang w:val="en-GB"/>
        </w:rPr>
        <w:t>3GPP TS 38.331 v16.</w:t>
      </w:r>
      <w:r w:rsidR="00C813B1">
        <w:rPr>
          <w:rFonts w:eastAsia="等线"/>
          <w:szCs w:val="20"/>
          <w:lang w:val="en-GB"/>
        </w:rPr>
        <w:t>0.</w:t>
      </w:r>
      <w:r>
        <w:rPr>
          <w:rFonts w:eastAsia="等线"/>
          <w:szCs w:val="20"/>
          <w:lang w:val="en-GB"/>
        </w:rPr>
        <w:t>0</w:t>
      </w:r>
      <w:bookmarkEnd w:id="2"/>
    </w:p>
    <w:sectPr w:rsidR="0016114B" w:rsidRPr="009B1634" w:rsidSect="008A5F88">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8CE9E" w14:textId="77777777" w:rsidR="00F37BA4" w:rsidRDefault="00F37BA4">
      <w:r>
        <w:separator/>
      </w:r>
    </w:p>
  </w:endnote>
  <w:endnote w:type="continuationSeparator" w:id="0">
    <w:p w14:paraId="7A38A1DC" w14:textId="77777777" w:rsidR="00F37BA4" w:rsidRDefault="00F37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5FD57" w14:textId="77777777" w:rsidR="00F37BA4" w:rsidRDefault="00F37BA4">
      <w:r>
        <w:separator/>
      </w:r>
    </w:p>
  </w:footnote>
  <w:footnote w:type="continuationSeparator" w:id="0">
    <w:p w14:paraId="644CA8D9" w14:textId="77777777" w:rsidR="00F37BA4" w:rsidRDefault="00F37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EB1D5"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31729"/>
    <w:multiLevelType w:val="hybridMultilevel"/>
    <w:tmpl w:val="4B6CE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DA393A"/>
    <w:multiLevelType w:val="hybridMultilevel"/>
    <w:tmpl w:val="7076EBB6"/>
    <w:lvl w:ilvl="0" w:tplc="04090001">
      <w:start w:val="1"/>
      <w:numFmt w:val="bullet"/>
      <w:lvlText w:val=""/>
      <w:lvlJc w:val="left"/>
      <w:pPr>
        <w:tabs>
          <w:tab w:val="num" w:pos="648"/>
        </w:tabs>
        <w:ind w:left="648" w:hanging="360"/>
      </w:pPr>
      <w:rPr>
        <w:rFonts w:ascii="Wingdings" w:hAnsi="Wingdings"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2" w15:restartNumberingAfterBreak="0">
    <w:nsid w:val="158F3AAC"/>
    <w:multiLevelType w:val="hybridMultilevel"/>
    <w:tmpl w:val="FAB2356C"/>
    <w:lvl w:ilvl="0" w:tplc="E8BC0E62">
      <w:start w:val="1"/>
      <w:numFmt w:val="decimal"/>
      <w:lvlText w:val="%1)"/>
      <w:lvlJc w:val="left"/>
      <w:pPr>
        <w:ind w:left="360" w:hanging="36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EE6414"/>
    <w:multiLevelType w:val="hybridMultilevel"/>
    <w:tmpl w:val="1C1225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602912"/>
    <w:multiLevelType w:val="hybridMultilevel"/>
    <w:tmpl w:val="EBFE35AE"/>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4F0770"/>
    <w:multiLevelType w:val="hybridMultilevel"/>
    <w:tmpl w:val="48B259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D720325"/>
    <w:multiLevelType w:val="hybridMultilevel"/>
    <w:tmpl w:val="9DC89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2" w15:restartNumberingAfterBreak="0">
    <w:nsid w:val="59E322B8"/>
    <w:multiLevelType w:val="hybridMultilevel"/>
    <w:tmpl w:val="B9DCA366"/>
    <w:lvl w:ilvl="0" w:tplc="0409000B">
      <w:start w:val="1"/>
      <w:numFmt w:val="bullet"/>
      <w:lvlText w:val=""/>
      <w:lvlJc w:val="left"/>
      <w:pPr>
        <w:ind w:left="1068" w:hanging="420"/>
      </w:pPr>
      <w:rPr>
        <w:rFonts w:ascii="Wingdings" w:hAnsi="Wingdings" w:hint="default"/>
      </w:rPr>
    </w:lvl>
    <w:lvl w:ilvl="1" w:tplc="04090003" w:tentative="1">
      <w:start w:val="1"/>
      <w:numFmt w:val="bullet"/>
      <w:lvlText w:val=""/>
      <w:lvlJc w:val="left"/>
      <w:pPr>
        <w:ind w:left="1488" w:hanging="420"/>
      </w:pPr>
      <w:rPr>
        <w:rFonts w:ascii="Wingdings" w:hAnsi="Wingdings" w:hint="default"/>
      </w:rPr>
    </w:lvl>
    <w:lvl w:ilvl="2" w:tplc="04090005" w:tentative="1">
      <w:start w:val="1"/>
      <w:numFmt w:val="bullet"/>
      <w:lvlText w:val=""/>
      <w:lvlJc w:val="left"/>
      <w:pPr>
        <w:ind w:left="1908" w:hanging="420"/>
      </w:pPr>
      <w:rPr>
        <w:rFonts w:ascii="Wingdings" w:hAnsi="Wingdings" w:hint="default"/>
      </w:rPr>
    </w:lvl>
    <w:lvl w:ilvl="3" w:tplc="04090001" w:tentative="1">
      <w:start w:val="1"/>
      <w:numFmt w:val="bullet"/>
      <w:lvlText w:val=""/>
      <w:lvlJc w:val="left"/>
      <w:pPr>
        <w:ind w:left="2328" w:hanging="420"/>
      </w:pPr>
      <w:rPr>
        <w:rFonts w:ascii="Wingdings" w:hAnsi="Wingdings" w:hint="default"/>
      </w:rPr>
    </w:lvl>
    <w:lvl w:ilvl="4" w:tplc="04090003" w:tentative="1">
      <w:start w:val="1"/>
      <w:numFmt w:val="bullet"/>
      <w:lvlText w:val=""/>
      <w:lvlJc w:val="left"/>
      <w:pPr>
        <w:ind w:left="2748" w:hanging="420"/>
      </w:pPr>
      <w:rPr>
        <w:rFonts w:ascii="Wingdings" w:hAnsi="Wingdings" w:hint="default"/>
      </w:rPr>
    </w:lvl>
    <w:lvl w:ilvl="5" w:tplc="04090005" w:tentative="1">
      <w:start w:val="1"/>
      <w:numFmt w:val="bullet"/>
      <w:lvlText w:val=""/>
      <w:lvlJc w:val="left"/>
      <w:pPr>
        <w:ind w:left="3168" w:hanging="420"/>
      </w:pPr>
      <w:rPr>
        <w:rFonts w:ascii="Wingdings" w:hAnsi="Wingdings" w:hint="default"/>
      </w:rPr>
    </w:lvl>
    <w:lvl w:ilvl="6" w:tplc="04090001" w:tentative="1">
      <w:start w:val="1"/>
      <w:numFmt w:val="bullet"/>
      <w:lvlText w:val=""/>
      <w:lvlJc w:val="left"/>
      <w:pPr>
        <w:ind w:left="3588" w:hanging="420"/>
      </w:pPr>
      <w:rPr>
        <w:rFonts w:ascii="Wingdings" w:hAnsi="Wingdings" w:hint="default"/>
      </w:rPr>
    </w:lvl>
    <w:lvl w:ilvl="7" w:tplc="04090003" w:tentative="1">
      <w:start w:val="1"/>
      <w:numFmt w:val="bullet"/>
      <w:lvlText w:val=""/>
      <w:lvlJc w:val="left"/>
      <w:pPr>
        <w:ind w:left="4008" w:hanging="420"/>
      </w:pPr>
      <w:rPr>
        <w:rFonts w:ascii="Wingdings" w:hAnsi="Wingdings" w:hint="default"/>
      </w:rPr>
    </w:lvl>
    <w:lvl w:ilvl="8" w:tplc="04090005" w:tentative="1">
      <w:start w:val="1"/>
      <w:numFmt w:val="bullet"/>
      <w:lvlText w:val=""/>
      <w:lvlJc w:val="left"/>
      <w:pPr>
        <w:ind w:left="4428" w:hanging="420"/>
      </w:pPr>
      <w:rPr>
        <w:rFonts w:ascii="Wingdings" w:hAnsi="Wingdings" w:hint="default"/>
      </w:rPr>
    </w:lvl>
  </w:abstractNum>
  <w:abstractNum w:abstractNumId="13" w15:restartNumberingAfterBreak="0">
    <w:nsid w:val="6C2940E2"/>
    <w:multiLevelType w:val="hybridMultilevel"/>
    <w:tmpl w:val="C4C09AB8"/>
    <w:lvl w:ilvl="0" w:tplc="F3E2EE8A">
      <w:start w:val="1"/>
      <w:numFmt w:val="bullet"/>
      <w:lvlText w:val="–"/>
      <w:lvlJc w:val="left"/>
      <w:pPr>
        <w:tabs>
          <w:tab w:val="num" w:pos="648"/>
        </w:tabs>
        <w:ind w:left="648" w:hanging="360"/>
      </w:pPr>
      <w:rPr>
        <w:rFonts w:ascii="Calibri" w:hAnsi="Calibri"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14"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6"/>
  </w:num>
  <w:num w:numId="3">
    <w:abstractNumId w:val="9"/>
  </w:num>
  <w:num w:numId="4">
    <w:abstractNumId w:val="14"/>
  </w:num>
  <w:num w:numId="5">
    <w:abstractNumId w:val="10"/>
  </w:num>
  <w:num w:numId="6">
    <w:abstractNumId w:val="6"/>
  </w:num>
  <w:num w:numId="7">
    <w:abstractNumId w:val="15"/>
  </w:num>
  <w:num w:numId="8">
    <w:abstractNumId w:val="1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
  </w:num>
  <w:num w:numId="12">
    <w:abstractNumId w:val="1"/>
  </w:num>
  <w:num w:numId="13">
    <w:abstractNumId w:val="12"/>
  </w:num>
  <w:num w:numId="14">
    <w:abstractNumId w:val="15"/>
  </w:num>
  <w:num w:numId="15">
    <w:abstractNumId w:val="8"/>
  </w:num>
  <w:num w:numId="16">
    <w:abstractNumId w:val="15"/>
  </w:num>
  <w:num w:numId="17">
    <w:abstractNumId w:val="15"/>
  </w:num>
  <w:num w:numId="18">
    <w:abstractNumId w:val="15"/>
  </w:num>
  <w:num w:numId="19">
    <w:abstractNumId w:val="2"/>
  </w:num>
  <w:num w:numId="20">
    <w:abstractNumId w:val="7"/>
    <w:lvlOverride w:ilvl="0"/>
    <w:lvlOverride w:ilvl="1"/>
    <w:lvlOverride w:ilvl="2"/>
    <w:lvlOverride w:ilvl="3"/>
    <w:lvlOverride w:ilvl="4"/>
    <w:lvlOverride w:ilvl="5"/>
    <w:lvlOverride w:ilvl="6"/>
    <w:lvlOverride w:ilvl="7"/>
    <w:lvlOverride w:ilvl="8"/>
  </w:num>
  <w:num w:numId="21">
    <w:abstractNumId w:val="0"/>
  </w:num>
  <w:num w:numId="2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akFAN3pC2AtAAAA"/>
  </w:docVars>
  <w:rsids>
    <w:rsidRoot w:val="009D4132"/>
    <w:rsid w:val="0000069E"/>
    <w:rsid w:val="00002134"/>
    <w:rsid w:val="0000314A"/>
    <w:rsid w:val="00003886"/>
    <w:rsid w:val="0000410D"/>
    <w:rsid w:val="0000460A"/>
    <w:rsid w:val="00004F59"/>
    <w:rsid w:val="00005012"/>
    <w:rsid w:val="0000539E"/>
    <w:rsid w:val="000054C0"/>
    <w:rsid w:val="00005C84"/>
    <w:rsid w:val="00005C96"/>
    <w:rsid w:val="000060C1"/>
    <w:rsid w:val="000060D4"/>
    <w:rsid w:val="000063A7"/>
    <w:rsid w:val="000065F8"/>
    <w:rsid w:val="0000694F"/>
    <w:rsid w:val="0000721F"/>
    <w:rsid w:val="0001068D"/>
    <w:rsid w:val="00010791"/>
    <w:rsid w:val="0001087A"/>
    <w:rsid w:val="000116A5"/>
    <w:rsid w:val="00011C8C"/>
    <w:rsid w:val="00011F30"/>
    <w:rsid w:val="00011FFB"/>
    <w:rsid w:val="00012414"/>
    <w:rsid w:val="000124C4"/>
    <w:rsid w:val="000126F3"/>
    <w:rsid w:val="00013333"/>
    <w:rsid w:val="000137AA"/>
    <w:rsid w:val="0001408B"/>
    <w:rsid w:val="00014BD6"/>
    <w:rsid w:val="00014CC2"/>
    <w:rsid w:val="00014D04"/>
    <w:rsid w:val="00015A87"/>
    <w:rsid w:val="000167AA"/>
    <w:rsid w:val="00016AC6"/>
    <w:rsid w:val="000174AD"/>
    <w:rsid w:val="000174F1"/>
    <w:rsid w:val="00017BA4"/>
    <w:rsid w:val="00017F49"/>
    <w:rsid w:val="00017F6F"/>
    <w:rsid w:val="000208A6"/>
    <w:rsid w:val="00020A0A"/>
    <w:rsid w:val="00020A1C"/>
    <w:rsid w:val="0002195F"/>
    <w:rsid w:val="00021B1B"/>
    <w:rsid w:val="00021C03"/>
    <w:rsid w:val="00022A7D"/>
    <w:rsid w:val="000241CB"/>
    <w:rsid w:val="00024DC5"/>
    <w:rsid w:val="000250AB"/>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38A4"/>
    <w:rsid w:val="00033ACC"/>
    <w:rsid w:val="00033B0F"/>
    <w:rsid w:val="00033D65"/>
    <w:rsid w:val="00034864"/>
    <w:rsid w:val="00035C55"/>
    <w:rsid w:val="00035CBD"/>
    <w:rsid w:val="00035E82"/>
    <w:rsid w:val="000362AB"/>
    <w:rsid w:val="000363AE"/>
    <w:rsid w:val="000363FD"/>
    <w:rsid w:val="000369EE"/>
    <w:rsid w:val="00036CBB"/>
    <w:rsid w:val="0003772C"/>
    <w:rsid w:val="000377D4"/>
    <w:rsid w:val="00037A41"/>
    <w:rsid w:val="00037C6B"/>
    <w:rsid w:val="00037DBD"/>
    <w:rsid w:val="00037E65"/>
    <w:rsid w:val="000412E1"/>
    <w:rsid w:val="00041843"/>
    <w:rsid w:val="00041E6C"/>
    <w:rsid w:val="000421F2"/>
    <w:rsid w:val="00042725"/>
    <w:rsid w:val="00042955"/>
    <w:rsid w:val="00042FF4"/>
    <w:rsid w:val="000439E7"/>
    <w:rsid w:val="00043F7C"/>
    <w:rsid w:val="00044275"/>
    <w:rsid w:val="00044623"/>
    <w:rsid w:val="00045071"/>
    <w:rsid w:val="000458C5"/>
    <w:rsid w:val="000458FF"/>
    <w:rsid w:val="00045B1D"/>
    <w:rsid w:val="000465F7"/>
    <w:rsid w:val="00047398"/>
    <w:rsid w:val="00047423"/>
    <w:rsid w:val="00047657"/>
    <w:rsid w:val="00047D75"/>
    <w:rsid w:val="000503BF"/>
    <w:rsid w:val="00050715"/>
    <w:rsid w:val="00050B92"/>
    <w:rsid w:val="000517C0"/>
    <w:rsid w:val="00051C37"/>
    <w:rsid w:val="000520C7"/>
    <w:rsid w:val="0005214F"/>
    <w:rsid w:val="00052966"/>
    <w:rsid w:val="00053004"/>
    <w:rsid w:val="000537F7"/>
    <w:rsid w:val="00053D7E"/>
    <w:rsid w:val="000540C0"/>
    <w:rsid w:val="000542D8"/>
    <w:rsid w:val="00054698"/>
    <w:rsid w:val="0005477E"/>
    <w:rsid w:val="00055721"/>
    <w:rsid w:val="000559D2"/>
    <w:rsid w:val="00055E49"/>
    <w:rsid w:val="00055F78"/>
    <w:rsid w:val="00056E0E"/>
    <w:rsid w:val="000577C2"/>
    <w:rsid w:val="00057BFD"/>
    <w:rsid w:val="00060542"/>
    <w:rsid w:val="00060CE4"/>
    <w:rsid w:val="000613E6"/>
    <w:rsid w:val="000622A2"/>
    <w:rsid w:val="0006415F"/>
    <w:rsid w:val="000641A0"/>
    <w:rsid w:val="000643C3"/>
    <w:rsid w:val="000643CC"/>
    <w:rsid w:val="000645B7"/>
    <w:rsid w:val="000647E2"/>
    <w:rsid w:val="00064FE2"/>
    <w:rsid w:val="00065784"/>
    <w:rsid w:val="000658F2"/>
    <w:rsid w:val="00065E7E"/>
    <w:rsid w:val="0006633A"/>
    <w:rsid w:val="00066EFF"/>
    <w:rsid w:val="00067C74"/>
    <w:rsid w:val="00067D9C"/>
    <w:rsid w:val="00070B88"/>
    <w:rsid w:val="000710A9"/>
    <w:rsid w:val="0007142C"/>
    <w:rsid w:val="00071A17"/>
    <w:rsid w:val="00071E64"/>
    <w:rsid w:val="0007205F"/>
    <w:rsid w:val="000722A7"/>
    <w:rsid w:val="00072730"/>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970"/>
    <w:rsid w:val="00086187"/>
    <w:rsid w:val="0008625E"/>
    <w:rsid w:val="000867C0"/>
    <w:rsid w:val="00086931"/>
    <w:rsid w:val="00087CF0"/>
    <w:rsid w:val="00090FD2"/>
    <w:rsid w:val="00091C53"/>
    <w:rsid w:val="00091C8C"/>
    <w:rsid w:val="000921EC"/>
    <w:rsid w:val="0009234A"/>
    <w:rsid w:val="000924E9"/>
    <w:rsid w:val="000931F0"/>
    <w:rsid w:val="0009327A"/>
    <w:rsid w:val="00093374"/>
    <w:rsid w:val="0009419A"/>
    <w:rsid w:val="00094600"/>
    <w:rsid w:val="000949E3"/>
    <w:rsid w:val="00094B3C"/>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B56"/>
    <w:rsid w:val="000A2D2E"/>
    <w:rsid w:val="000A2DF4"/>
    <w:rsid w:val="000A3167"/>
    <w:rsid w:val="000A3FE9"/>
    <w:rsid w:val="000A4AE5"/>
    <w:rsid w:val="000A4D08"/>
    <w:rsid w:val="000A535E"/>
    <w:rsid w:val="000A53D8"/>
    <w:rsid w:val="000A5784"/>
    <w:rsid w:val="000A5C78"/>
    <w:rsid w:val="000A5E0C"/>
    <w:rsid w:val="000A5FBB"/>
    <w:rsid w:val="000A6BF8"/>
    <w:rsid w:val="000B0969"/>
    <w:rsid w:val="000B17B6"/>
    <w:rsid w:val="000B17FB"/>
    <w:rsid w:val="000B1A23"/>
    <w:rsid w:val="000B1C22"/>
    <w:rsid w:val="000B2F47"/>
    <w:rsid w:val="000B3216"/>
    <w:rsid w:val="000B3390"/>
    <w:rsid w:val="000B33C6"/>
    <w:rsid w:val="000B36EE"/>
    <w:rsid w:val="000B3F5F"/>
    <w:rsid w:val="000B40D1"/>
    <w:rsid w:val="000B555C"/>
    <w:rsid w:val="000B5F99"/>
    <w:rsid w:val="000B6824"/>
    <w:rsid w:val="000B6B0E"/>
    <w:rsid w:val="000B6BBD"/>
    <w:rsid w:val="000C0172"/>
    <w:rsid w:val="000C06A6"/>
    <w:rsid w:val="000C0DE3"/>
    <w:rsid w:val="000C1001"/>
    <w:rsid w:val="000C12BA"/>
    <w:rsid w:val="000C1B5F"/>
    <w:rsid w:val="000C2208"/>
    <w:rsid w:val="000C256E"/>
    <w:rsid w:val="000C25E0"/>
    <w:rsid w:val="000C3170"/>
    <w:rsid w:val="000C31B8"/>
    <w:rsid w:val="000C3CFF"/>
    <w:rsid w:val="000C472E"/>
    <w:rsid w:val="000C4D73"/>
    <w:rsid w:val="000C515A"/>
    <w:rsid w:val="000C6024"/>
    <w:rsid w:val="000C6385"/>
    <w:rsid w:val="000C6AD0"/>
    <w:rsid w:val="000D0A02"/>
    <w:rsid w:val="000D0DDF"/>
    <w:rsid w:val="000D13EC"/>
    <w:rsid w:val="000D1E97"/>
    <w:rsid w:val="000D221D"/>
    <w:rsid w:val="000D24A9"/>
    <w:rsid w:val="000D2554"/>
    <w:rsid w:val="000D284E"/>
    <w:rsid w:val="000D2F3B"/>
    <w:rsid w:val="000D30E4"/>
    <w:rsid w:val="000D3112"/>
    <w:rsid w:val="000D360C"/>
    <w:rsid w:val="000D3A53"/>
    <w:rsid w:val="000D3C4D"/>
    <w:rsid w:val="000D5391"/>
    <w:rsid w:val="000D5B4C"/>
    <w:rsid w:val="000D66CA"/>
    <w:rsid w:val="000D698A"/>
    <w:rsid w:val="000D6B65"/>
    <w:rsid w:val="000D7215"/>
    <w:rsid w:val="000E068D"/>
    <w:rsid w:val="000E0715"/>
    <w:rsid w:val="000E0F87"/>
    <w:rsid w:val="000E174C"/>
    <w:rsid w:val="000E1909"/>
    <w:rsid w:val="000E1B02"/>
    <w:rsid w:val="000E3C6B"/>
    <w:rsid w:val="000E4629"/>
    <w:rsid w:val="000E4B3F"/>
    <w:rsid w:val="000E542E"/>
    <w:rsid w:val="000E5B81"/>
    <w:rsid w:val="000E63A3"/>
    <w:rsid w:val="000E64DE"/>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13FA"/>
    <w:rsid w:val="001017CA"/>
    <w:rsid w:val="001032FB"/>
    <w:rsid w:val="00103937"/>
    <w:rsid w:val="001048AD"/>
    <w:rsid w:val="0010493D"/>
    <w:rsid w:val="00104CF2"/>
    <w:rsid w:val="00104DA0"/>
    <w:rsid w:val="00105160"/>
    <w:rsid w:val="001053C1"/>
    <w:rsid w:val="00105570"/>
    <w:rsid w:val="001056CB"/>
    <w:rsid w:val="00105812"/>
    <w:rsid w:val="00106735"/>
    <w:rsid w:val="001067A4"/>
    <w:rsid w:val="00106BC9"/>
    <w:rsid w:val="00106E11"/>
    <w:rsid w:val="00107304"/>
    <w:rsid w:val="001109E6"/>
    <w:rsid w:val="001113AF"/>
    <w:rsid w:val="00111620"/>
    <w:rsid w:val="00111719"/>
    <w:rsid w:val="00111A29"/>
    <w:rsid w:val="001120FC"/>
    <w:rsid w:val="001128A8"/>
    <w:rsid w:val="00112F21"/>
    <w:rsid w:val="0011300A"/>
    <w:rsid w:val="0011322D"/>
    <w:rsid w:val="00113355"/>
    <w:rsid w:val="001135BA"/>
    <w:rsid w:val="001137FD"/>
    <w:rsid w:val="00114BD9"/>
    <w:rsid w:val="00114F04"/>
    <w:rsid w:val="001151F9"/>
    <w:rsid w:val="00115911"/>
    <w:rsid w:val="00117296"/>
    <w:rsid w:val="00117423"/>
    <w:rsid w:val="001174AC"/>
    <w:rsid w:val="0011759E"/>
    <w:rsid w:val="00120A72"/>
    <w:rsid w:val="00121651"/>
    <w:rsid w:val="001216B6"/>
    <w:rsid w:val="00122469"/>
    <w:rsid w:val="00122ABA"/>
    <w:rsid w:val="001233A1"/>
    <w:rsid w:val="00123B33"/>
    <w:rsid w:val="00123E23"/>
    <w:rsid w:val="00123E88"/>
    <w:rsid w:val="0012412F"/>
    <w:rsid w:val="00124497"/>
    <w:rsid w:val="00124BE6"/>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AA5"/>
    <w:rsid w:val="00133DCD"/>
    <w:rsid w:val="00134974"/>
    <w:rsid w:val="00134B9D"/>
    <w:rsid w:val="0013500E"/>
    <w:rsid w:val="001354D1"/>
    <w:rsid w:val="0013594B"/>
    <w:rsid w:val="00135972"/>
    <w:rsid w:val="00135A19"/>
    <w:rsid w:val="00136179"/>
    <w:rsid w:val="0013659E"/>
    <w:rsid w:val="0013688A"/>
    <w:rsid w:val="00136EA1"/>
    <w:rsid w:val="00137CD3"/>
    <w:rsid w:val="001405C9"/>
    <w:rsid w:val="00140A67"/>
    <w:rsid w:val="001410A9"/>
    <w:rsid w:val="001414DA"/>
    <w:rsid w:val="00141757"/>
    <w:rsid w:val="00141AC2"/>
    <w:rsid w:val="00141B8E"/>
    <w:rsid w:val="001421D0"/>
    <w:rsid w:val="0014227B"/>
    <w:rsid w:val="001426D9"/>
    <w:rsid w:val="00142F28"/>
    <w:rsid w:val="00143BD9"/>
    <w:rsid w:val="0014405C"/>
    <w:rsid w:val="0014440C"/>
    <w:rsid w:val="00144D06"/>
    <w:rsid w:val="00144D39"/>
    <w:rsid w:val="00145AFF"/>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11AD"/>
    <w:rsid w:val="0015172E"/>
    <w:rsid w:val="001518D9"/>
    <w:rsid w:val="00151BB2"/>
    <w:rsid w:val="00152635"/>
    <w:rsid w:val="00152C79"/>
    <w:rsid w:val="00152CD0"/>
    <w:rsid w:val="00153000"/>
    <w:rsid w:val="0015312D"/>
    <w:rsid w:val="00153307"/>
    <w:rsid w:val="001533E3"/>
    <w:rsid w:val="001536C1"/>
    <w:rsid w:val="00153B22"/>
    <w:rsid w:val="001546F4"/>
    <w:rsid w:val="00154789"/>
    <w:rsid w:val="00154F45"/>
    <w:rsid w:val="00155491"/>
    <w:rsid w:val="0015581D"/>
    <w:rsid w:val="00155B12"/>
    <w:rsid w:val="00155CD9"/>
    <w:rsid w:val="001562C6"/>
    <w:rsid w:val="00156CCB"/>
    <w:rsid w:val="00156EF4"/>
    <w:rsid w:val="00157A72"/>
    <w:rsid w:val="00157A73"/>
    <w:rsid w:val="00157BD9"/>
    <w:rsid w:val="00157E43"/>
    <w:rsid w:val="00160C79"/>
    <w:rsid w:val="0016114B"/>
    <w:rsid w:val="00161189"/>
    <w:rsid w:val="00161DC1"/>
    <w:rsid w:val="00161E41"/>
    <w:rsid w:val="0016215E"/>
    <w:rsid w:val="00162501"/>
    <w:rsid w:val="00162A86"/>
    <w:rsid w:val="001631C7"/>
    <w:rsid w:val="0016331D"/>
    <w:rsid w:val="00163436"/>
    <w:rsid w:val="00164712"/>
    <w:rsid w:val="0016473C"/>
    <w:rsid w:val="00164AA5"/>
    <w:rsid w:val="00164D4A"/>
    <w:rsid w:val="00164E07"/>
    <w:rsid w:val="0016584C"/>
    <w:rsid w:val="00165F6C"/>
    <w:rsid w:val="001667BE"/>
    <w:rsid w:val="00166941"/>
    <w:rsid w:val="00166AE0"/>
    <w:rsid w:val="00167384"/>
    <w:rsid w:val="00167535"/>
    <w:rsid w:val="001678FF"/>
    <w:rsid w:val="00167906"/>
    <w:rsid w:val="00167B82"/>
    <w:rsid w:val="00167C0C"/>
    <w:rsid w:val="00167E3C"/>
    <w:rsid w:val="00167EB4"/>
    <w:rsid w:val="00167F0E"/>
    <w:rsid w:val="001702B2"/>
    <w:rsid w:val="00170ED8"/>
    <w:rsid w:val="00171804"/>
    <w:rsid w:val="001719E5"/>
    <w:rsid w:val="00172D8C"/>
    <w:rsid w:val="00173D85"/>
    <w:rsid w:val="001743B2"/>
    <w:rsid w:val="00175564"/>
    <w:rsid w:val="001759F9"/>
    <w:rsid w:val="001765DD"/>
    <w:rsid w:val="0017669A"/>
    <w:rsid w:val="00176AEF"/>
    <w:rsid w:val="00176D09"/>
    <w:rsid w:val="00176D18"/>
    <w:rsid w:val="00177528"/>
    <w:rsid w:val="00177958"/>
    <w:rsid w:val="00177CD9"/>
    <w:rsid w:val="00180604"/>
    <w:rsid w:val="00180CB0"/>
    <w:rsid w:val="001829FA"/>
    <w:rsid w:val="0018326F"/>
    <w:rsid w:val="00183510"/>
    <w:rsid w:val="0018370D"/>
    <w:rsid w:val="00183C8D"/>
    <w:rsid w:val="00184249"/>
    <w:rsid w:val="00184CC8"/>
    <w:rsid w:val="0018573F"/>
    <w:rsid w:val="00185B5F"/>
    <w:rsid w:val="0018669D"/>
    <w:rsid w:val="001866D7"/>
    <w:rsid w:val="00186DEA"/>
    <w:rsid w:val="00187F78"/>
    <w:rsid w:val="001907C4"/>
    <w:rsid w:val="00190B72"/>
    <w:rsid w:val="0019201E"/>
    <w:rsid w:val="0019214A"/>
    <w:rsid w:val="001927F4"/>
    <w:rsid w:val="001928FA"/>
    <w:rsid w:val="001929DB"/>
    <w:rsid w:val="001932DB"/>
    <w:rsid w:val="00193956"/>
    <w:rsid w:val="00193FB1"/>
    <w:rsid w:val="0019423B"/>
    <w:rsid w:val="00194C1C"/>
    <w:rsid w:val="0019553D"/>
    <w:rsid w:val="00195F35"/>
    <w:rsid w:val="001969B1"/>
    <w:rsid w:val="00196DC5"/>
    <w:rsid w:val="001970DE"/>
    <w:rsid w:val="00197B2C"/>
    <w:rsid w:val="001A0275"/>
    <w:rsid w:val="001A0556"/>
    <w:rsid w:val="001A181F"/>
    <w:rsid w:val="001A1CCE"/>
    <w:rsid w:val="001A2279"/>
    <w:rsid w:val="001A29E7"/>
    <w:rsid w:val="001A2C5C"/>
    <w:rsid w:val="001A3353"/>
    <w:rsid w:val="001A362D"/>
    <w:rsid w:val="001A3DCC"/>
    <w:rsid w:val="001A3F69"/>
    <w:rsid w:val="001A45FF"/>
    <w:rsid w:val="001A4992"/>
    <w:rsid w:val="001A51EB"/>
    <w:rsid w:val="001A520D"/>
    <w:rsid w:val="001A551B"/>
    <w:rsid w:val="001A5F47"/>
    <w:rsid w:val="001A727B"/>
    <w:rsid w:val="001A75C5"/>
    <w:rsid w:val="001A7D4F"/>
    <w:rsid w:val="001B03B7"/>
    <w:rsid w:val="001B09AD"/>
    <w:rsid w:val="001B1D92"/>
    <w:rsid w:val="001B2958"/>
    <w:rsid w:val="001B3934"/>
    <w:rsid w:val="001B3B5D"/>
    <w:rsid w:val="001B3C54"/>
    <w:rsid w:val="001B409D"/>
    <w:rsid w:val="001B5F0C"/>
    <w:rsid w:val="001B6669"/>
    <w:rsid w:val="001B7010"/>
    <w:rsid w:val="001B7323"/>
    <w:rsid w:val="001B7370"/>
    <w:rsid w:val="001B7378"/>
    <w:rsid w:val="001B749D"/>
    <w:rsid w:val="001B7906"/>
    <w:rsid w:val="001C00BD"/>
    <w:rsid w:val="001C01B7"/>
    <w:rsid w:val="001C0BC4"/>
    <w:rsid w:val="001C1A97"/>
    <w:rsid w:val="001C235F"/>
    <w:rsid w:val="001C2710"/>
    <w:rsid w:val="001C3D68"/>
    <w:rsid w:val="001C41EF"/>
    <w:rsid w:val="001C4D23"/>
    <w:rsid w:val="001C4F0D"/>
    <w:rsid w:val="001C5551"/>
    <w:rsid w:val="001C56C5"/>
    <w:rsid w:val="001C5AE9"/>
    <w:rsid w:val="001C5D2D"/>
    <w:rsid w:val="001C626F"/>
    <w:rsid w:val="001C7268"/>
    <w:rsid w:val="001C74F7"/>
    <w:rsid w:val="001C765A"/>
    <w:rsid w:val="001C78FC"/>
    <w:rsid w:val="001D096F"/>
    <w:rsid w:val="001D0DD1"/>
    <w:rsid w:val="001D0EB8"/>
    <w:rsid w:val="001D155F"/>
    <w:rsid w:val="001D3507"/>
    <w:rsid w:val="001D35F6"/>
    <w:rsid w:val="001D363E"/>
    <w:rsid w:val="001D3853"/>
    <w:rsid w:val="001D3BBA"/>
    <w:rsid w:val="001D3CC4"/>
    <w:rsid w:val="001D53A2"/>
    <w:rsid w:val="001D5C94"/>
    <w:rsid w:val="001D6C50"/>
    <w:rsid w:val="001D6E2D"/>
    <w:rsid w:val="001D74FE"/>
    <w:rsid w:val="001E085D"/>
    <w:rsid w:val="001E1051"/>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6DC8"/>
    <w:rsid w:val="001F7C6D"/>
    <w:rsid w:val="002007F1"/>
    <w:rsid w:val="00201211"/>
    <w:rsid w:val="00201D35"/>
    <w:rsid w:val="0020210B"/>
    <w:rsid w:val="0020252D"/>
    <w:rsid w:val="00203036"/>
    <w:rsid w:val="0020379F"/>
    <w:rsid w:val="00203BDA"/>
    <w:rsid w:val="00203C89"/>
    <w:rsid w:val="002043AC"/>
    <w:rsid w:val="0020540C"/>
    <w:rsid w:val="00205CD7"/>
    <w:rsid w:val="0020655B"/>
    <w:rsid w:val="0020677C"/>
    <w:rsid w:val="00206CB7"/>
    <w:rsid w:val="002070A9"/>
    <w:rsid w:val="00207136"/>
    <w:rsid w:val="0020754F"/>
    <w:rsid w:val="0020769D"/>
    <w:rsid w:val="002077D6"/>
    <w:rsid w:val="00207C49"/>
    <w:rsid w:val="00210504"/>
    <w:rsid w:val="00210CD7"/>
    <w:rsid w:val="00210FC5"/>
    <w:rsid w:val="002112DA"/>
    <w:rsid w:val="0021211A"/>
    <w:rsid w:val="00212651"/>
    <w:rsid w:val="0021268F"/>
    <w:rsid w:val="0021294F"/>
    <w:rsid w:val="00212B22"/>
    <w:rsid w:val="00212C47"/>
    <w:rsid w:val="00212CD2"/>
    <w:rsid w:val="002138FA"/>
    <w:rsid w:val="002139C7"/>
    <w:rsid w:val="00213E13"/>
    <w:rsid w:val="002140A6"/>
    <w:rsid w:val="002146A8"/>
    <w:rsid w:val="00214C34"/>
    <w:rsid w:val="002151C8"/>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763"/>
    <w:rsid w:val="002361CA"/>
    <w:rsid w:val="002366FB"/>
    <w:rsid w:val="00236AA7"/>
    <w:rsid w:val="00236B8F"/>
    <w:rsid w:val="00236ED3"/>
    <w:rsid w:val="002374C5"/>
    <w:rsid w:val="0024004C"/>
    <w:rsid w:val="00240150"/>
    <w:rsid w:val="002403D2"/>
    <w:rsid w:val="00240E43"/>
    <w:rsid w:val="00240E56"/>
    <w:rsid w:val="002412BF"/>
    <w:rsid w:val="002416DE"/>
    <w:rsid w:val="00241C61"/>
    <w:rsid w:val="00241EA1"/>
    <w:rsid w:val="002421B4"/>
    <w:rsid w:val="002429F1"/>
    <w:rsid w:val="00242D21"/>
    <w:rsid w:val="00243BA8"/>
    <w:rsid w:val="00243CC8"/>
    <w:rsid w:val="00243F28"/>
    <w:rsid w:val="00244359"/>
    <w:rsid w:val="002448A1"/>
    <w:rsid w:val="00244A81"/>
    <w:rsid w:val="00244DD6"/>
    <w:rsid w:val="002457C9"/>
    <w:rsid w:val="00245F1A"/>
    <w:rsid w:val="00246A67"/>
    <w:rsid w:val="002503F2"/>
    <w:rsid w:val="002504F4"/>
    <w:rsid w:val="002505B6"/>
    <w:rsid w:val="002506CB"/>
    <w:rsid w:val="00250A1E"/>
    <w:rsid w:val="0025126E"/>
    <w:rsid w:val="0025177C"/>
    <w:rsid w:val="00251EA9"/>
    <w:rsid w:val="002521C5"/>
    <w:rsid w:val="002522BE"/>
    <w:rsid w:val="0025230A"/>
    <w:rsid w:val="0025337F"/>
    <w:rsid w:val="002534E6"/>
    <w:rsid w:val="0025351C"/>
    <w:rsid w:val="00254AA6"/>
    <w:rsid w:val="00254C8E"/>
    <w:rsid w:val="00255240"/>
    <w:rsid w:val="002552B8"/>
    <w:rsid w:val="002552C3"/>
    <w:rsid w:val="002552C6"/>
    <w:rsid w:val="00255508"/>
    <w:rsid w:val="002558E9"/>
    <w:rsid w:val="00255AB0"/>
    <w:rsid w:val="002561CE"/>
    <w:rsid w:val="00256227"/>
    <w:rsid w:val="00256B58"/>
    <w:rsid w:val="00256EE9"/>
    <w:rsid w:val="002572EA"/>
    <w:rsid w:val="002573BB"/>
    <w:rsid w:val="00257C26"/>
    <w:rsid w:val="00260794"/>
    <w:rsid w:val="002609BD"/>
    <w:rsid w:val="00260DC3"/>
    <w:rsid w:val="002617E4"/>
    <w:rsid w:val="00261AF9"/>
    <w:rsid w:val="00262256"/>
    <w:rsid w:val="002625DD"/>
    <w:rsid w:val="002626C0"/>
    <w:rsid w:val="00263019"/>
    <w:rsid w:val="00263CEB"/>
    <w:rsid w:val="002640A5"/>
    <w:rsid w:val="002648B0"/>
    <w:rsid w:val="00265D91"/>
    <w:rsid w:val="00265E6D"/>
    <w:rsid w:val="0026661C"/>
    <w:rsid w:val="00266E6B"/>
    <w:rsid w:val="00266FFD"/>
    <w:rsid w:val="00267592"/>
    <w:rsid w:val="00267DBA"/>
    <w:rsid w:val="002701A0"/>
    <w:rsid w:val="00271179"/>
    <w:rsid w:val="0027121D"/>
    <w:rsid w:val="002717A3"/>
    <w:rsid w:val="00272414"/>
    <w:rsid w:val="0027359C"/>
    <w:rsid w:val="00273AA1"/>
    <w:rsid w:val="00273C79"/>
    <w:rsid w:val="00274054"/>
    <w:rsid w:val="00274641"/>
    <w:rsid w:val="00274FDD"/>
    <w:rsid w:val="00275037"/>
    <w:rsid w:val="00275303"/>
    <w:rsid w:val="00275952"/>
    <w:rsid w:val="00275CF4"/>
    <w:rsid w:val="0027628C"/>
    <w:rsid w:val="002763EA"/>
    <w:rsid w:val="0027662B"/>
    <w:rsid w:val="002766C7"/>
    <w:rsid w:val="00277D6E"/>
    <w:rsid w:val="002802E9"/>
    <w:rsid w:val="002802F5"/>
    <w:rsid w:val="00280403"/>
    <w:rsid w:val="00280862"/>
    <w:rsid w:val="00280C3C"/>
    <w:rsid w:val="00281228"/>
    <w:rsid w:val="00281F30"/>
    <w:rsid w:val="00281FAD"/>
    <w:rsid w:val="002821A6"/>
    <w:rsid w:val="00282534"/>
    <w:rsid w:val="00282907"/>
    <w:rsid w:val="00283D10"/>
    <w:rsid w:val="00283D58"/>
    <w:rsid w:val="00284D1E"/>
    <w:rsid w:val="00284F82"/>
    <w:rsid w:val="00285282"/>
    <w:rsid w:val="00285284"/>
    <w:rsid w:val="0028643D"/>
    <w:rsid w:val="00286779"/>
    <w:rsid w:val="002871E0"/>
    <w:rsid w:val="00287506"/>
    <w:rsid w:val="002877E2"/>
    <w:rsid w:val="002879EF"/>
    <w:rsid w:val="0029024A"/>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5560"/>
    <w:rsid w:val="00295B3F"/>
    <w:rsid w:val="00296077"/>
    <w:rsid w:val="002972F0"/>
    <w:rsid w:val="00297314"/>
    <w:rsid w:val="002974BF"/>
    <w:rsid w:val="00297663"/>
    <w:rsid w:val="00297D26"/>
    <w:rsid w:val="002A0464"/>
    <w:rsid w:val="002A04D2"/>
    <w:rsid w:val="002A0A43"/>
    <w:rsid w:val="002A0E29"/>
    <w:rsid w:val="002A18BE"/>
    <w:rsid w:val="002A1BEA"/>
    <w:rsid w:val="002A1CAD"/>
    <w:rsid w:val="002A22A1"/>
    <w:rsid w:val="002A2461"/>
    <w:rsid w:val="002A2F10"/>
    <w:rsid w:val="002A360E"/>
    <w:rsid w:val="002A3ABA"/>
    <w:rsid w:val="002A3FCD"/>
    <w:rsid w:val="002A4278"/>
    <w:rsid w:val="002A44E2"/>
    <w:rsid w:val="002A45D8"/>
    <w:rsid w:val="002A496E"/>
    <w:rsid w:val="002A4B57"/>
    <w:rsid w:val="002A5985"/>
    <w:rsid w:val="002A5EC3"/>
    <w:rsid w:val="002A6D2B"/>
    <w:rsid w:val="002A79B0"/>
    <w:rsid w:val="002A79CE"/>
    <w:rsid w:val="002B0238"/>
    <w:rsid w:val="002B07FC"/>
    <w:rsid w:val="002B10F5"/>
    <w:rsid w:val="002B1B76"/>
    <w:rsid w:val="002B1F7F"/>
    <w:rsid w:val="002B22D7"/>
    <w:rsid w:val="002B2F28"/>
    <w:rsid w:val="002B370D"/>
    <w:rsid w:val="002B3B16"/>
    <w:rsid w:val="002B3BC2"/>
    <w:rsid w:val="002B42A6"/>
    <w:rsid w:val="002B4D65"/>
    <w:rsid w:val="002B557C"/>
    <w:rsid w:val="002B563E"/>
    <w:rsid w:val="002B5BD6"/>
    <w:rsid w:val="002B6344"/>
    <w:rsid w:val="002B699D"/>
    <w:rsid w:val="002B6B19"/>
    <w:rsid w:val="002B7006"/>
    <w:rsid w:val="002B72A6"/>
    <w:rsid w:val="002B72C2"/>
    <w:rsid w:val="002B7364"/>
    <w:rsid w:val="002B7D11"/>
    <w:rsid w:val="002C061B"/>
    <w:rsid w:val="002C09D3"/>
    <w:rsid w:val="002C0D1E"/>
    <w:rsid w:val="002C118D"/>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865"/>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520"/>
    <w:rsid w:val="002D4BA2"/>
    <w:rsid w:val="002D4C07"/>
    <w:rsid w:val="002D4D31"/>
    <w:rsid w:val="002D5195"/>
    <w:rsid w:val="002D5FB6"/>
    <w:rsid w:val="002D6779"/>
    <w:rsid w:val="002D67F3"/>
    <w:rsid w:val="002D689D"/>
    <w:rsid w:val="002D6BB6"/>
    <w:rsid w:val="002D7187"/>
    <w:rsid w:val="002D727A"/>
    <w:rsid w:val="002D72CC"/>
    <w:rsid w:val="002D74DD"/>
    <w:rsid w:val="002E0487"/>
    <w:rsid w:val="002E082C"/>
    <w:rsid w:val="002E093C"/>
    <w:rsid w:val="002E11E2"/>
    <w:rsid w:val="002E156D"/>
    <w:rsid w:val="002E1B11"/>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3228"/>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F5B"/>
    <w:rsid w:val="00304D2C"/>
    <w:rsid w:val="00304E2C"/>
    <w:rsid w:val="0030542F"/>
    <w:rsid w:val="00305899"/>
    <w:rsid w:val="00306521"/>
    <w:rsid w:val="0030680B"/>
    <w:rsid w:val="00306BAC"/>
    <w:rsid w:val="003076DA"/>
    <w:rsid w:val="00307C54"/>
    <w:rsid w:val="00307C82"/>
    <w:rsid w:val="003100DC"/>
    <w:rsid w:val="0031039C"/>
    <w:rsid w:val="00310DCE"/>
    <w:rsid w:val="003113D3"/>
    <w:rsid w:val="0031142E"/>
    <w:rsid w:val="0031203F"/>
    <w:rsid w:val="00313451"/>
    <w:rsid w:val="00313C6D"/>
    <w:rsid w:val="00314056"/>
    <w:rsid w:val="00315119"/>
    <w:rsid w:val="003154CD"/>
    <w:rsid w:val="00315D43"/>
    <w:rsid w:val="00316464"/>
    <w:rsid w:val="003178FD"/>
    <w:rsid w:val="00317AF2"/>
    <w:rsid w:val="00317DEF"/>
    <w:rsid w:val="00320CAE"/>
    <w:rsid w:val="00320D65"/>
    <w:rsid w:val="00321E1B"/>
    <w:rsid w:val="003220D6"/>
    <w:rsid w:val="00322A67"/>
    <w:rsid w:val="00322BF3"/>
    <w:rsid w:val="00323092"/>
    <w:rsid w:val="00323922"/>
    <w:rsid w:val="00323D47"/>
    <w:rsid w:val="003246D7"/>
    <w:rsid w:val="003257CB"/>
    <w:rsid w:val="00325BD7"/>
    <w:rsid w:val="00325E81"/>
    <w:rsid w:val="0032602D"/>
    <w:rsid w:val="003261E7"/>
    <w:rsid w:val="003263A3"/>
    <w:rsid w:val="003266C9"/>
    <w:rsid w:val="00326D1B"/>
    <w:rsid w:val="00326F8C"/>
    <w:rsid w:val="00327290"/>
    <w:rsid w:val="003272DF"/>
    <w:rsid w:val="00327526"/>
    <w:rsid w:val="003276EC"/>
    <w:rsid w:val="003302F1"/>
    <w:rsid w:val="0033041B"/>
    <w:rsid w:val="0033077D"/>
    <w:rsid w:val="00330937"/>
    <w:rsid w:val="00330F36"/>
    <w:rsid w:val="003316B7"/>
    <w:rsid w:val="00331D00"/>
    <w:rsid w:val="003324D7"/>
    <w:rsid w:val="003329D3"/>
    <w:rsid w:val="00332DB3"/>
    <w:rsid w:val="0033494C"/>
    <w:rsid w:val="003359D0"/>
    <w:rsid w:val="00335C6B"/>
    <w:rsid w:val="00335D9C"/>
    <w:rsid w:val="00335FD9"/>
    <w:rsid w:val="003364B0"/>
    <w:rsid w:val="0033660F"/>
    <w:rsid w:val="00336A20"/>
    <w:rsid w:val="00336FFE"/>
    <w:rsid w:val="0033752C"/>
    <w:rsid w:val="0033790D"/>
    <w:rsid w:val="0034010D"/>
    <w:rsid w:val="0034028C"/>
    <w:rsid w:val="003417BB"/>
    <w:rsid w:val="00341EDB"/>
    <w:rsid w:val="0034291E"/>
    <w:rsid w:val="00342C19"/>
    <w:rsid w:val="00342C7F"/>
    <w:rsid w:val="00343224"/>
    <w:rsid w:val="00343F46"/>
    <w:rsid w:val="00344539"/>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3AAB"/>
    <w:rsid w:val="003543CC"/>
    <w:rsid w:val="00354B35"/>
    <w:rsid w:val="003555FB"/>
    <w:rsid w:val="00355836"/>
    <w:rsid w:val="00355BC7"/>
    <w:rsid w:val="00355EDA"/>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7DD"/>
    <w:rsid w:val="0036569E"/>
    <w:rsid w:val="00365882"/>
    <w:rsid w:val="00366D27"/>
    <w:rsid w:val="00367E11"/>
    <w:rsid w:val="0037093A"/>
    <w:rsid w:val="00370D82"/>
    <w:rsid w:val="00371114"/>
    <w:rsid w:val="0037196E"/>
    <w:rsid w:val="003727D1"/>
    <w:rsid w:val="00372BF3"/>
    <w:rsid w:val="003731FE"/>
    <w:rsid w:val="003735F6"/>
    <w:rsid w:val="0037397C"/>
    <w:rsid w:val="00373A5D"/>
    <w:rsid w:val="00373EFB"/>
    <w:rsid w:val="00374E79"/>
    <w:rsid w:val="0037540A"/>
    <w:rsid w:val="0037597D"/>
    <w:rsid w:val="00375ED2"/>
    <w:rsid w:val="0037711F"/>
    <w:rsid w:val="003771A5"/>
    <w:rsid w:val="00377CDF"/>
    <w:rsid w:val="003810B1"/>
    <w:rsid w:val="003817C3"/>
    <w:rsid w:val="00382699"/>
    <w:rsid w:val="003835FA"/>
    <w:rsid w:val="00384388"/>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3348"/>
    <w:rsid w:val="00393815"/>
    <w:rsid w:val="00393F60"/>
    <w:rsid w:val="003940C5"/>
    <w:rsid w:val="003947D7"/>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280"/>
    <w:rsid w:val="003A2B9E"/>
    <w:rsid w:val="003A375E"/>
    <w:rsid w:val="003A402D"/>
    <w:rsid w:val="003A41CC"/>
    <w:rsid w:val="003A5013"/>
    <w:rsid w:val="003A5188"/>
    <w:rsid w:val="003A571D"/>
    <w:rsid w:val="003A5AF4"/>
    <w:rsid w:val="003A64D1"/>
    <w:rsid w:val="003A6644"/>
    <w:rsid w:val="003A69D6"/>
    <w:rsid w:val="003A7426"/>
    <w:rsid w:val="003A75D8"/>
    <w:rsid w:val="003A787B"/>
    <w:rsid w:val="003A7EBD"/>
    <w:rsid w:val="003B04F1"/>
    <w:rsid w:val="003B0679"/>
    <w:rsid w:val="003B139A"/>
    <w:rsid w:val="003B1813"/>
    <w:rsid w:val="003B1D53"/>
    <w:rsid w:val="003B298F"/>
    <w:rsid w:val="003B2C76"/>
    <w:rsid w:val="003B2F65"/>
    <w:rsid w:val="003B3977"/>
    <w:rsid w:val="003B5F94"/>
    <w:rsid w:val="003B62CD"/>
    <w:rsid w:val="003B6572"/>
    <w:rsid w:val="003B6CEE"/>
    <w:rsid w:val="003B6D43"/>
    <w:rsid w:val="003B6D8C"/>
    <w:rsid w:val="003B6E69"/>
    <w:rsid w:val="003B76AB"/>
    <w:rsid w:val="003C07AE"/>
    <w:rsid w:val="003C09E8"/>
    <w:rsid w:val="003C0C68"/>
    <w:rsid w:val="003C0FE1"/>
    <w:rsid w:val="003C24DA"/>
    <w:rsid w:val="003C3267"/>
    <w:rsid w:val="003C39CD"/>
    <w:rsid w:val="003C3D71"/>
    <w:rsid w:val="003C3F11"/>
    <w:rsid w:val="003C5004"/>
    <w:rsid w:val="003C5336"/>
    <w:rsid w:val="003C570C"/>
    <w:rsid w:val="003C76D2"/>
    <w:rsid w:val="003C7ED7"/>
    <w:rsid w:val="003D0A0C"/>
    <w:rsid w:val="003D19EF"/>
    <w:rsid w:val="003D1CBA"/>
    <w:rsid w:val="003D2438"/>
    <w:rsid w:val="003D2926"/>
    <w:rsid w:val="003D3672"/>
    <w:rsid w:val="003D37FC"/>
    <w:rsid w:val="003D3B4F"/>
    <w:rsid w:val="003D45F8"/>
    <w:rsid w:val="003D485D"/>
    <w:rsid w:val="003D5B2D"/>
    <w:rsid w:val="003D6AC4"/>
    <w:rsid w:val="003D6D1D"/>
    <w:rsid w:val="003D6E9F"/>
    <w:rsid w:val="003D7850"/>
    <w:rsid w:val="003E0CB3"/>
    <w:rsid w:val="003E138E"/>
    <w:rsid w:val="003E1398"/>
    <w:rsid w:val="003E16A6"/>
    <w:rsid w:val="003E16E0"/>
    <w:rsid w:val="003E1FED"/>
    <w:rsid w:val="003E2551"/>
    <w:rsid w:val="003E334A"/>
    <w:rsid w:val="003E3A69"/>
    <w:rsid w:val="003E41E1"/>
    <w:rsid w:val="003E466A"/>
    <w:rsid w:val="003E534C"/>
    <w:rsid w:val="003E5948"/>
    <w:rsid w:val="003E5A23"/>
    <w:rsid w:val="003E5D89"/>
    <w:rsid w:val="003E5FF7"/>
    <w:rsid w:val="003E63D8"/>
    <w:rsid w:val="003E63FD"/>
    <w:rsid w:val="003E6457"/>
    <w:rsid w:val="003E6676"/>
    <w:rsid w:val="003E7395"/>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3E1"/>
    <w:rsid w:val="003F6C92"/>
    <w:rsid w:val="003F6ED2"/>
    <w:rsid w:val="003F7C3A"/>
    <w:rsid w:val="004003AC"/>
    <w:rsid w:val="00400744"/>
    <w:rsid w:val="00400C31"/>
    <w:rsid w:val="004039D7"/>
    <w:rsid w:val="00404B3F"/>
    <w:rsid w:val="00404D63"/>
    <w:rsid w:val="00404E5F"/>
    <w:rsid w:val="00405E3B"/>
    <w:rsid w:val="00405F02"/>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12C"/>
    <w:rsid w:val="004213CE"/>
    <w:rsid w:val="00421BAD"/>
    <w:rsid w:val="00421F83"/>
    <w:rsid w:val="004223DF"/>
    <w:rsid w:val="00422A68"/>
    <w:rsid w:val="00423437"/>
    <w:rsid w:val="00423D1D"/>
    <w:rsid w:val="004242F7"/>
    <w:rsid w:val="00424AB6"/>
    <w:rsid w:val="004256ED"/>
    <w:rsid w:val="00425BCC"/>
    <w:rsid w:val="00425BDB"/>
    <w:rsid w:val="00425DD1"/>
    <w:rsid w:val="00425E4D"/>
    <w:rsid w:val="00426502"/>
    <w:rsid w:val="00426BEB"/>
    <w:rsid w:val="00426D6C"/>
    <w:rsid w:val="0042745D"/>
    <w:rsid w:val="00427AEF"/>
    <w:rsid w:val="004300E5"/>
    <w:rsid w:val="00430405"/>
    <w:rsid w:val="00430AA9"/>
    <w:rsid w:val="00430C98"/>
    <w:rsid w:val="004313AC"/>
    <w:rsid w:val="00431CAB"/>
    <w:rsid w:val="00431D36"/>
    <w:rsid w:val="004328BF"/>
    <w:rsid w:val="00433186"/>
    <w:rsid w:val="00433E00"/>
    <w:rsid w:val="00434636"/>
    <w:rsid w:val="004348BC"/>
    <w:rsid w:val="004348BF"/>
    <w:rsid w:val="0043490C"/>
    <w:rsid w:val="0043505A"/>
    <w:rsid w:val="00435BF4"/>
    <w:rsid w:val="00435EA4"/>
    <w:rsid w:val="00435FBE"/>
    <w:rsid w:val="00436C67"/>
    <w:rsid w:val="004376F5"/>
    <w:rsid w:val="00437737"/>
    <w:rsid w:val="00437C30"/>
    <w:rsid w:val="00437CE5"/>
    <w:rsid w:val="00437F16"/>
    <w:rsid w:val="004402C0"/>
    <w:rsid w:val="004410CA"/>
    <w:rsid w:val="004413F4"/>
    <w:rsid w:val="004418F2"/>
    <w:rsid w:val="00441D12"/>
    <w:rsid w:val="00441FF3"/>
    <w:rsid w:val="00442400"/>
    <w:rsid w:val="00442C2B"/>
    <w:rsid w:val="00443283"/>
    <w:rsid w:val="00444035"/>
    <w:rsid w:val="0044435E"/>
    <w:rsid w:val="00444530"/>
    <w:rsid w:val="00444904"/>
    <w:rsid w:val="00444F2C"/>
    <w:rsid w:val="00445F7F"/>
    <w:rsid w:val="004463B0"/>
    <w:rsid w:val="00446870"/>
    <w:rsid w:val="00446F7D"/>
    <w:rsid w:val="00447304"/>
    <w:rsid w:val="0044730C"/>
    <w:rsid w:val="00450175"/>
    <w:rsid w:val="00450472"/>
    <w:rsid w:val="004504A1"/>
    <w:rsid w:val="0045056F"/>
    <w:rsid w:val="004507BE"/>
    <w:rsid w:val="00450C22"/>
    <w:rsid w:val="004517C8"/>
    <w:rsid w:val="004518FC"/>
    <w:rsid w:val="00452261"/>
    <w:rsid w:val="004522B2"/>
    <w:rsid w:val="0045235D"/>
    <w:rsid w:val="00452567"/>
    <w:rsid w:val="0045331B"/>
    <w:rsid w:val="004536E2"/>
    <w:rsid w:val="0045390E"/>
    <w:rsid w:val="00453C54"/>
    <w:rsid w:val="00453CAF"/>
    <w:rsid w:val="0045474F"/>
    <w:rsid w:val="004547B0"/>
    <w:rsid w:val="00454937"/>
    <w:rsid w:val="00454949"/>
    <w:rsid w:val="00454A6C"/>
    <w:rsid w:val="0045545C"/>
    <w:rsid w:val="00455793"/>
    <w:rsid w:val="004558B4"/>
    <w:rsid w:val="00455E86"/>
    <w:rsid w:val="004562B7"/>
    <w:rsid w:val="00456E53"/>
    <w:rsid w:val="00456F61"/>
    <w:rsid w:val="00457080"/>
    <w:rsid w:val="00457A4F"/>
    <w:rsid w:val="00457C8B"/>
    <w:rsid w:val="004600A9"/>
    <w:rsid w:val="004600E1"/>
    <w:rsid w:val="004602B6"/>
    <w:rsid w:val="004608D3"/>
    <w:rsid w:val="00461668"/>
    <w:rsid w:val="004630AB"/>
    <w:rsid w:val="00463271"/>
    <w:rsid w:val="00463A0E"/>
    <w:rsid w:val="00463A16"/>
    <w:rsid w:val="00463AF1"/>
    <w:rsid w:val="004646C3"/>
    <w:rsid w:val="004647BE"/>
    <w:rsid w:val="00464C7A"/>
    <w:rsid w:val="00465BF5"/>
    <w:rsid w:val="00465E8A"/>
    <w:rsid w:val="00466693"/>
    <w:rsid w:val="00466C97"/>
    <w:rsid w:val="00467C46"/>
    <w:rsid w:val="004701D3"/>
    <w:rsid w:val="00470954"/>
    <w:rsid w:val="004709B8"/>
    <w:rsid w:val="00471059"/>
    <w:rsid w:val="0047237D"/>
    <w:rsid w:val="004724C4"/>
    <w:rsid w:val="00472C5A"/>
    <w:rsid w:val="00473B1A"/>
    <w:rsid w:val="004742E1"/>
    <w:rsid w:val="00474346"/>
    <w:rsid w:val="00474956"/>
    <w:rsid w:val="00474D87"/>
    <w:rsid w:val="00474DA5"/>
    <w:rsid w:val="00475349"/>
    <w:rsid w:val="0047577D"/>
    <w:rsid w:val="00475B73"/>
    <w:rsid w:val="00475F8E"/>
    <w:rsid w:val="0047623E"/>
    <w:rsid w:val="00476316"/>
    <w:rsid w:val="00476AAA"/>
    <w:rsid w:val="00476AE5"/>
    <w:rsid w:val="004771D3"/>
    <w:rsid w:val="004776D9"/>
    <w:rsid w:val="004779CD"/>
    <w:rsid w:val="00480BFA"/>
    <w:rsid w:val="0048149D"/>
    <w:rsid w:val="0048152B"/>
    <w:rsid w:val="004821BD"/>
    <w:rsid w:val="00482AA0"/>
    <w:rsid w:val="00483288"/>
    <w:rsid w:val="00483752"/>
    <w:rsid w:val="004837A8"/>
    <w:rsid w:val="00483CBD"/>
    <w:rsid w:val="00484197"/>
    <w:rsid w:val="00484F97"/>
    <w:rsid w:val="00485F31"/>
    <w:rsid w:val="004866B4"/>
    <w:rsid w:val="00486923"/>
    <w:rsid w:val="00487200"/>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4131"/>
    <w:rsid w:val="004941C0"/>
    <w:rsid w:val="00494422"/>
    <w:rsid w:val="004945E1"/>
    <w:rsid w:val="00494BFE"/>
    <w:rsid w:val="00494F8B"/>
    <w:rsid w:val="004952B2"/>
    <w:rsid w:val="00495976"/>
    <w:rsid w:val="004962E5"/>
    <w:rsid w:val="00496313"/>
    <w:rsid w:val="0049644B"/>
    <w:rsid w:val="004969CE"/>
    <w:rsid w:val="004971B9"/>
    <w:rsid w:val="0049759D"/>
    <w:rsid w:val="0049776D"/>
    <w:rsid w:val="00497AB9"/>
    <w:rsid w:val="004A05FB"/>
    <w:rsid w:val="004A150D"/>
    <w:rsid w:val="004A1629"/>
    <w:rsid w:val="004A2673"/>
    <w:rsid w:val="004A2CA4"/>
    <w:rsid w:val="004A3809"/>
    <w:rsid w:val="004A398B"/>
    <w:rsid w:val="004A3E5D"/>
    <w:rsid w:val="004A3FF5"/>
    <w:rsid w:val="004A4E75"/>
    <w:rsid w:val="004A5363"/>
    <w:rsid w:val="004A64FE"/>
    <w:rsid w:val="004A69C4"/>
    <w:rsid w:val="004A736A"/>
    <w:rsid w:val="004B114F"/>
    <w:rsid w:val="004B13FE"/>
    <w:rsid w:val="004B1A1F"/>
    <w:rsid w:val="004B1FE6"/>
    <w:rsid w:val="004B2409"/>
    <w:rsid w:val="004B296B"/>
    <w:rsid w:val="004B3124"/>
    <w:rsid w:val="004B31D0"/>
    <w:rsid w:val="004B4069"/>
    <w:rsid w:val="004B43BB"/>
    <w:rsid w:val="004B4C44"/>
    <w:rsid w:val="004B4D09"/>
    <w:rsid w:val="004B5D95"/>
    <w:rsid w:val="004B651D"/>
    <w:rsid w:val="004B7CBD"/>
    <w:rsid w:val="004B7D1E"/>
    <w:rsid w:val="004C002F"/>
    <w:rsid w:val="004C015A"/>
    <w:rsid w:val="004C036D"/>
    <w:rsid w:val="004C066C"/>
    <w:rsid w:val="004C0A9B"/>
    <w:rsid w:val="004C149D"/>
    <w:rsid w:val="004C1A60"/>
    <w:rsid w:val="004C1B67"/>
    <w:rsid w:val="004C2F74"/>
    <w:rsid w:val="004C31F3"/>
    <w:rsid w:val="004C32EB"/>
    <w:rsid w:val="004C35DC"/>
    <w:rsid w:val="004C3C27"/>
    <w:rsid w:val="004C4048"/>
    <w:rsid w:val="004C40CC"/>
    <w:rsid w:val="004C4EA2"/>
    <w:rsid w:val="004C55A1"/>
    <w:rsid w:val="004C5C34"/>
    <w:rsid w:val="004C6243"/>
    <w:rsid w:val="004C62C7"/>
    <w:rsid w:val="004C6434"/>
    <w:rsid w:val="004C69F7"/>
    <w:rsid w:val="004C6D16"/>
    <w:rsid w:val="004C71D6"/>
    <w:rsid w:val="004D10F7"/>
    <w:rsid w:val="004D12E7"/>
    <w:rsid w:val="004D1D7A"/>
    <w:rsid w:val="004D1DB0"/>
    <w:rsid w:val="004D23F8"/>
    <w:rsid w:val="004D282B"/>
    <w:rsid w:val="004D2D3C"/>
    <w:rsid w:val="004D4077"/>
    <w:rsid w:val="004D4207"/>
    <w:rsid w:val="004D44FE"/>
    <w:rsid w:val="004D4B1A"/>
    <w:rsid w:val="004D51FE"/>
    <w:rsid w:val="004D581D"/>
    <w:rsid w:val="004D6300"/>
    <w:rsid w:val="004D6787"/>
    <w:rsid w:val="004D6DC0"/>
    <w:rsid w:val="004D76B4"/>
    <w:rsid w:val="004D7DD9"/>
    <w:rsid w:val="004E0261"/>
    <w:rsid w:val="004E0FBE"/>
    <w:rsid w:val="004E0FF1"/>
    <w:rsid w:val="004E1D2F"/>
    <w:rsid w:val="004E2306"/>
    <w:rsid w:val="004E2849"/>
    <w:rsid w:val="004E2BDF"/>
    <w:rsid w:val="004E2C37"/>
    <w:rsid w:val="004E30FA"/>
    <w:rsid w:val="004E3240"/>
    <w:rsid w:val="004E3753"/>
    <w:rsid w:val="004E4320"/>
    <w:rsid w:val="004E451E"/>
    <w:rsid w:val="004E4845"/>
    <w:rsid w:val="004E567A"/>
    <w:rsid w:val="004E5851"/>
    <w:rsid w:val="004E6072"/>
    <w:rsid w:val="004E6648"/>
    <w:rsid w:val="004E6868"/>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E8E"/>
    <w:rsid w:val="0050095C"/>
    <w:rsid w:val="00502B94"/>
    <w:rsid w:val="005030D4"/>
    <w:rsid w:val="00503AE2"/>
    <w:rsid w:val="00503D93"/>
    <w:rsid w:val="00504107"/>
    <w:rsid w:val="00505155"/>
    <w:rsid w:val="005067E9"/>
    <w:rsid w:val="00506F90"/>
    <w:rsid w:val="00507252"/>
    <w:rsid w:val="005076E8"/>
    <w:rsid w:val="005079D8"/>
    <w:rsid w:val="0051003E"/>
    <w:rsid w:val="005101F5"/>
    <w:rsid w:val="00511013"/>
    <w:rsid w:val="00511417"/>
    <w:rsid w:val="00511E27"/>
    <w:rsid w:val="00512580"/>
    <w:rsid w:val="005135F6"/>
    <w:rsid w:val="0051398C"/>
    <w:rsid w:val="00513C97"/>
    <w:rsid w:val="005140D9"/>
    <w:rsid w:val="00514AA4"/>
    <w:rsid w:val="00515AE4"/>
    <w:rsid w:val="005160CF"/>
    <w:rsid w:val="00516278"/>
    <w:rsid w:val="0051645C"/>
    <w:rsid w:val="00516F2A"/>
    <w:rsid w:val="00517FD2"/>
    <w:rsid w:val="0052033D"/>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819"/>
    <w:rsid w:val="005308F8"/>
    <w:rsid w:val="005317D0"/>
    <w:rsid w:val="00531A76"/>
    <w:rsid w:val="0053237C"/>
    <w:rsid w:val="005337A7"/>
    <w:rsid w:val="00533C6B"/>
    <w:rsid w:val="005342F5"/>
    <w:rsid w:val="0053546D"/>
    <w:rsid w:val="00535AC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C53"/>
    <w:rsid w:val="00544903"/>
    <w:rsid w:val="00544F2D"/>
    <w:rsid w:val="00544FC5"/>
    <w:rsid w:val="00545EC5"/>
    <w:rsid w:val="005471BF"/>
    <w:rsid w:val="00550476"/>
    <w:rsid w:val="0055075E"/>
    <w:rsid w:val="00550DDE"/>
    <w:rsid w:val="00550E03"/>
    <w:rsid w:val="00550F36"/>
    <w:rsid w:val="00551190"/>
    <w:rsid w:val="00551B76"/>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FD9"/>
    <w:rsid w:val="00557B1A"/>
    <w:rsid w:val="0056088B"/>
    <w:rsid w:val="0056110C"/>
    <w:rsid w:val="005611BD"/>
    <w:rsid w:val="0056138E"/>
    <w:rsid w:val="0056210C"/>
    <w:rsid w:val="0056254F"/>
    <w:rsid w:val="005630B7"/>
    <w:rsid w:val="0056487E"/>
    <w:rsid w:val="00564A33"/>
    <w:rsid w:val="00566422"/>
    <w:rsid w:val="00566B5B"/>
    <w:rsid w:val="00566D6D"/>
    <w:rsid w:val="00567BA3"/>
    <w:rsid w:val="0057029A"/>
    <w:rsid w:val="005704F4"/>
    <w:rsid w:val="005712F8"/>
    <w:rsid w:val="0057165C"/>
    <w:rsid w:val="0057209C"/>
    <w:rsid w:val="005726A3"/>
    <w:rsid w:val="00572AA3"/>
    <w:rsid w:val="00572B0E"/>
    <w:rsid w:val="005736E0"/>
    <w:rsid w:val="00574007"/>
    <w:rsid w:val="0057465B"/>
    <w:rsid w:val="00575674"/>
    <w:rsid w:val="00576581"/>
    <w:rsid w:val="005766EC"/>
    <w:rsid w:val="005767D9"/>
    <w:rsid w:val="00577146"/>
    <w:rsid w:val="005773A0"/>
    <w:rsid w:val="005800F8"/>
    <w:rsid w:val="005801AA"/>
    <w:rsid w:val="00580A07"/>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60CF"/>
    <w:rsid w:val="005861E2"/>
    <w:rsid w:val="00586AE1"/>
    <w:rsid w:val="00586D72"/>
    <w:rsid w:val="0058706F"/>
    <w:rsid w:val="00590E36"/>
    <w:rsid w:val="00590F71"/>
    <w:rsid w:val="00592518"/>
    <w:rsid w:val="00592632"/>
    <w:rsid w:val="005933B5"/>
    <w:rsid w:val="00593540"/>
    <w:rsid w:val="00593DCE"/>
    <w:rsid w:val="0059427F"/>
    <w:rsid w:val="00594A39"/>
    <w:rsid w:val="00594E2D"/>
    <w:rsid w:val="00594F0E"/>
    <w:rsid w:val="0059502D"/>
    <w:rsid w:val="00595F55"/>
    <w:rsid w:val="00596DF4"/>
    <w:rsid w:val="00597B8A"/>
    <w:rsid w:val="00597E79"/>
    <w:rsid w:val="00597ED0"/>
    <w:rsid w:val="005A004D"/>
    <w:rsid w:val="005A0825"/>
    <w:rsid w:val="005A12E0"/>
    <w:rsid w:val="005A17B8"/>
    <w:rsid w:val="005A1C35"/>
    <w:rsid w:val="005A239F"/>
    <w:rsid w:val="005A27F0"/>
    <w:rsid w:val="005A34F5"/>
    <w:rsid w:val="005A3837"/>
    <w:rsid w:val="005A3C75"/>
    <w:rsid w:val="005A452B"/>
    <w:rsid w:val="005A51DE"/>
    <w:rsid w:val="005A5BF9"/>
    <w:rsid w:val="005A5C69"/>
    <w:rsid w:val="005A5DBE"/>
    <w:rsid w:val="005A606D"/>
    <w:rsid w:val="005A6F0C"/>
    <w:rsid w:val="005A719F"/>
    <w:rsid w:val="005A77B0"/>
    <w:rsid w:val="005A7F14"/>
    <w:rsid w:val="005B0534"/>
    <w:rsid w:val="005B0739"/>
    <w:rsid w:val="005B08B4"/>
    <w:rsid w:val="005B0F1F"/>
    <w:rsid w:val="005B18D8"/>
    <w:rsid w:val="005B1E1C"/>
    <w:rsid w:val="005B2853"/>
    <w:rsid w:val="005B2A0E"/>
    <w:rsid w:val="005B2AA3"/>
    <w:rsid w:val="005B2C90"/>
    <w:rsid w:val="005B32B6"/>
    <w:rsid w:val="005B3E37"/>
    <w:rsid w:val="005B62F9"/>
    <w:rsid w:val="005B64CC"/>
    <w:rsid w:val="005B66AB"/>
    <w:rsid w:val="005B6849"/>
    <w:rsid w:val="005B6BC6"/>
    <w:rsid w:val="005B6C5A"/>
    <w:rsid w:val="005B77F0"/>
    <w:rsid w:val="005B787B"/>
    <w:rsid w:val="005C07E5"/>
    <w:rsid w:val="005C10C3"/>
    <w:rsid w:val="005C13F8"/>
    <w:rsid w:val="005C14E3"/>
    <w:rsid w:val="005C176B"/>
    <w:rsid w:val="005C1F21"/>
    <w:rsid w:val="005C3B25"/>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13A0"/>
    <w:rsid w:val="005D2256"/>
    <w:rsid w:val="005D26B8"/>
    <w:rsid w:val="005D2ED9"/>
    <w:rsid w:val="005D3067"/>
    <w:rsid w:val="005D395A"/>
    <w:rsid w:val="005D50F4"/>
    <w:rsid w:val="005D588C"/>
    <w:rsid w:val="005D64D0"/>
    <w:rsid w:val="005D65C0"/>
    <w:rsid w:val="005D6C41"/>
    <w:rsid w:val="005D6D0D"/>
    <w:rsid w:val="005D6DBE"/>
    <w:rsid w:val="005D7232"/>
    <w:rsid w:val="005D772C"/>
    <w:rsid w:val="005E0719"/>
    <w:rsid w:val="005E0B03"/>
    <w:rsid w:val="005E146D"/>
    <w:rsid w:val="005E15DC"/>
    <w:rsid w:val="005E1A8B"/>
    <w:rsid w:val="005E2903"/>
    <w:rsid w:val="005E2FB4"/>
    <w:rsid w:val="005E3221"/>
    <w:rsid w:val="005E3285"/>
    <w:rsid w:val="005E368D"/>
    <w:rsid w:val="005E4356"/>
    <w:rsid w:val="005E4783"/>
    <w:rsid w:val="005E555E"/>
    <w:rsid w:val="005E55FC"/>
    <w:rsid w:val="005E6E34"/>
    <w:rsid w:val="005E7267"/>
    <w:rsid w:val="005E7759"/>
    <w:rsid w:val="005E78BC"/>
    <w:rsid w:val="005F044F"/>
    <w:rsid w:val="005F0905"/>
    <w:rsid w:val="005F0EA7"/>
    <w:rsid w:val="005F0F5F"/>
    <w:rsid w:val="005F2D82"/>
    <w:rsid w:val="005F2ED3"/>
    <w:rsid w:val="005F2F80"/>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54AD"/>
    <w:rsid w:val="0060611B"/>
    <w:rsid w:val="006064E4"/>
    <w:rsid w:val="006066BB"/>
    <w:rsid w:val="00606B31"/>
    <w:rsid w:val="00606B38"/>
    <w:rsid w:val="00606EA2"/>
    <w:rsid w:val="006070F7"/>
    <w:rsid w:val="006075E7"/>
    <w:rsid w:val="00610AF4"/>
    <w:rsid w:val="00610C1F"/>
    <w:rsid w:val="006112D0"/>
    <w:rsid w:val="00611EED"/>
    <w:rsid w:val="006122D7"/>
    <w:rsid w:val="006123CD"/>
    <w:rsid w:val="00612E37"/>
    <w:rsid w:val="00613232"/>
    <w:rsid w:val="0061335D"/>
    <w:rsid w:val="006135BF"/>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104F"/>
    <w:rsid w:val="0063136B"/>
    <w:rsid w:val="00631DD1"/>
    <w:rsid w:val="0063289F"/>
    <w:rsid w:val="00632D00"/>
    <w:rsid w:val="00633361"/>
    <w:rsid w:val="00633A50"/>
    <w:rsid w:val="00633C1C"/>
    <w:rsid w:val="00633FE5"/>
    <w:rsid w:val="0063479F"/>
    <w:rsid w:val="00635602"/>
    <w:rsid w:val="00635BA7"/>
    <w:rsid w:val="00636495"/>
    <w:rsid w:val="00636CE4"/>
    <w:rsid w:val="00637458"/>
    <w:rsid w:val="006374BD"/>
    <w:rsid w:val="00637F9A"/>
    <w:rsid w:val="00640177"/>
    <w:rsid w:val="00640A0F"/>
    <w:rsid w:val="00641926"/>
    <w:rsid w:val="00641CA2"/>
    <w:rsid w:val="00641EEC"/>
    <w:rsid w:val="00642285"/>
    <w:rsid w:val="00643826"/>
    <w:rsid w:val="00643A26"/>
    <w:rsid w:val="00643A31"/>
    <w:rsid w:val="006441DD"/>
    <w:rsid w:val="00644E3A"/>
    <w:rsid w:val="00644FD3"/>
    <w:rsid w:val="00645AC3"/>
    <w:rsid w:val="00646785"/>
    <w:rsid w:val="00646EC3"/>
    <w:rsid w:val="006470DE"/>
    <w:rsid w:val="00647FED"/>
    <w:rsid w:val="00650280"/>
    <w:rsid w:val="006509E6"/>
    <w:rsid w:val="00650A2C"/>
    <w:rsid w:val="00650F3A"/>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2256"/>
    <w:rsid w:val="00662377"/>
    <w:rsid w:val="006624A8"/>
    <w:rsid w:val="00662DBF"/>
    <w:rsid w:val="006635E6"/>
    <w:rsid w:val="00663BE1"/>
    <w:rsid w:val="00663C11"/>
    <w:rsid w:val="00663CA8"/>
    <w:rsid w:val="006651EE"/>
    <w:rsid w:val="00665957"/>
    <w:rsid w:val="006660F9"/>
    <w:rsid w:val="006668C2"/>
    <w:rsid w:val="00666946"/>
    <w:rsid w:val="006674B4"/>
    <w:rsid w:val="006700BE"/>
    <w:rsid w:val="00670428"/>
    <w:rsid w:val="006709B2"/>
    <w:rsid w:val="006712C6"/>
    <w:rsid w:val="006715E2"/>
    <w:rsid w:val="00671E25"/>
    <w:rsid w:val="00672002"/>
    <w:rsid w:val="00672322"/>
    <w:rsid w:val="00672470"/>
    <w:rsid w:val="006734B8"/>
    <w:rsid w:val="00673501"/>
    <w:rsid w:val="00674026"/>
    <w:rsid w:val="00675144"/>
    <w:rsid w:val="00676749"/>
    <w:rsid w:val="006769EE"/>
    <w:rsid w:val="00676A9A"/>
    <w:rsid w:val="00677B0F"/>
    <w:rsid w:val="00680DFF"/>
    <w:rsid w:val="006811BB"/>
    <w:rsid w:val="00681465"/>
    <w:rsid w:val="00681DE5"/>
    <w:rsid w:val="00681FF2"/>
    <w:rsid w:val="0068282B"/>
    <w:rsid w:val="00682B37"/>
    <w:rsid w:val="00683092"/>
    <w:rsid w:val="0068312C"/>
    <w:rsid w:val="00683272"/>
    <w:rsid w:val="0068333D"/>
    <w:rsid w:val="0068347F"/>
    <w:rsid w:val="006834B8"/>
    <w:rsid w:val="006843CB"/>
    <w:rsid w:val="00684F60"/>
    <w:rsid w:val="00685061"/>
    <w:rsid w:val="0068686B"/>
    <w:rsid w:val="006873B6"/>
    <w:rsid w:val="0069050E"/>
    <w:rsid w:val="0069117F"/>
    <w:rsid w:val="006920E6"/>
    <w:rsid w:val="006925CE"/>
    <w:rsid w:val="006925DD"/>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7ED"/>
    <w:rsid w:val="006A3964"/>
    <w:rsid w:val="006A3A27"/>
    <w:rsid w:val="006A444D"/>
    <w:rsid w:val="006A464B"/>
    <w:rsid w:val="006A47AA"/>
    <w:rsid w:val="006A4999"/>
    <w:rsid w:val="006A4A44"/>
    <w:rsid w:val="006A4B54"/>
    <w:rsid w:val="006A597F"/>
    <w:rsid w:val="006A6319"/>
    <w:rsid w:val="006A655C"/>
    <w:rsid w:val="006A6560"/>
    <w:rsid w:val="006A66EC"/>
    <w:rsid w:val="006A6956"/>
    <w:rsid w:val="006A6AE1"/>
    <w:rsid w:val="006A6B5E"/>
    <w:rsid w:val="006A7321"/>
    <w:rsid w:val="006A7784"/>
    <w:rsid w:val="006A7994"/>
    <w:rsid w:val="006A7CC3"/>
    <w:rsid w:val="006B008C"/>
    <w:rsid w:val="006B0B90"/>
    <w:rsid w:val="006B0C14"/>
    <w:rsid w:val="006B1695"/>
    <w:rsid w:val="006B2B1E"/>
    <w:rsid w:val="006B2BD9"/>
    <w:rsid w:val="006B3234"/>
    <w:rsid w:val="006B34A1"/>
    <w:rsid w:val="006B40AA"/>
    <w:rsid w:val="006B417E"/>
    <w:rsid w:val="006B4A0C"/>
    <w:rsid w:val="006B4A53"/>
    <w:rsid w:val="006B51ED"/>
    <w:rsid w:val="006B5532"/>
    <w:rsid w:val="006B6589"/>
    <w:rsid w:val="006B663F"/>
    <w:rsid w:val="006B68C1"/>
    <w:rsid w:val="006B6C86"/>
    <w:rsid w:val="006B6CC2"/>
    <w:rsid w:val="006C00B3"/>
    <w:rsid w:val="006C087D"/>
    <w:rsid w:val="006C0A56"/>
    <w:rsid w:val="006C0E04"/>
    <w:rsid w:val="006C0F64"/>
    <w:rsid w:val="006C142E"/>
    <w:rsid w:val="006C1F22"/>
    <w:rsid w:val="006C29CE"/>
    <w:rsid w:val="006C3100"/>
    <w:rsid w:val="006C3673"/>
    <w:rsid w:val="006C387D"/>
    <w:rsid w:val="006C3B7A"/>
    <w:rsid w:val="006C3D77"/>
    <w:rsid w:val="006C400E"/>
    <w:rsid w:val="006C65E2"/>
    <w:rsid w:val="006C6B7C"/>
    <w:rsid w:val="006C6DFE"/>
    <w:rsid w:val="006C703C"/>
    <w:rsid w:val="006C7318"/>
    <w:rsid w:val="006C7F83"/>
    <w:rsid w:val="006D1C39"/>
    <w:rsid w:val="006D1E35"/>
    <w:rsid w:val="006D2321"/>
    <w:rsid w:val="006D2491"/>
    <w:rsid w:val="006D24A8"/>
    <w:rsid w:val="006D2777"/>
    <w:rsid w:val="006D2B86"/>
    <w:rsid w:val="006D335B"/>
    <w:rsid w:val="006D3F39"/>
    <w:rsid w:val="006D42CD"/>
    <w:rsid w:val="006D452D"/>
    <w:rsid w:val="006D4781"/>
    <w:rsid w:val="006D526D"/>
    <w:rsid w:val="006D52CF"/>
    <w:rsid w:val="006D5711"/>
    <w:rsid w:val="006D6782"/>
    <w:rsid w:val="006D7963"/>
    <w:rsid w:val="006D79DA"/>
    <w:rsid w:val="006E0951"/>
    <w:rsid w:val="006E151D"/>
    <w:rsid w:val="006E19CD"/>
    <w:rsid w:val="006E1C36"/>
    <w:rsid w:val="006E328A"/>
    <w:rsid w:val="006E3359"/>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26DD"/>
    <w:rsid w:val="006F3443"/>
    <w:rsid w:val="006F3A83"/>
    <w:rsid w:val="006F3E94"/>
    <w:rsid w:val="006F42A6"/>
    <w:rsid w:val="006F51B7"/>
    <w:rsid w:val="006F54ED"/>
    <w:rsid w:val="006F5C1C"/>
    <w:rsid w:val="006F5E0B"/>
    <w:rsid w:val="006F7098"/>
    <w:rsid w:val="006F70A0"/>
    <w:rsid w:val="006F7382"/>
    <w:rsid w:val="006F79BF"/>
    <w:rsid w:val="007003A3"/>
    <w:rsid w:val="007010F1"/>
    <w:rsid w:val="00701174"/>
    <w:rsid w:val="007013AC"/>
    <w:rsid w:val="007016C4"/>
    <w:rsid w:val="00701A1E"/>
    <w:rsid w:val="007020AC"/>
    <w:rsid w:val="007022B6"/>
    <w:rsid w:val="0070248D"/>
    <w:rsid w:val="00702BBF"/>
    <w:rsid w:val="00702DB9"/>
    <w:rsid w:val="00702EF2"/>
    <w:rsid w:val="00702F01"/>
    <w:rsid w:val="0070343D"/>
    <w:rsid w:val="00704FAF"/>
    <w:rsid w:val="00705211"/>
    <w:rsid w:val="00706AA0"/>
    <w:rsid w:val="00706BAA"/>
    <w:rsid w:val="007072F0"/>
    <w:rsid w:val="0071023B"/>
    <w:rsid w:val="00710512"/>
    <w:rsid w:val="00711060"/>
    <w:rsid w:val="007118B9"/>
    <w:rsid w:val="00713D36"/>
    <w:rsid w:val="00714769"/>
    <w:rsid w:val="00715965"/>
    <w:rsid w:val="007159A6"/>
    <w:rsid w:val="0071617F"/>
    <w:rsid w:val="00716D1E"/>
    <w:rsid w:val="00716D5F"/>
    <w:rsid w:val="0071761A"/>
    <w:rsid w:val="007178C3"/>
    <w:rsid w:val="00717988"/>
    <w:rsid w:val="00721024"/>
    <w:rsid w:val="0072150D"/>
    <w:rsid w:val="00722B8A"/>
    <w:rsid w:val="00722C37"/>
    <w:rsid w:val="00723E3D"/>
    <w:rsid w:val="00724A52"/>
    <w:rsid w:val="00724BD7"/>
    <w:rsid w:val="00725667"/>
    <w:rsid w:val="00725AA2"/>
    <w:rsid w:val="00726066"/>
    <w:rsid w:val="00726807"/>
    <w:rsid w:val="00726B14"/>
    <w:rsid w:val="00727092"/>
    <w:rsid w:val="007271E1"/>
    <w:rsid w:val="007302DA"/>
    <w:rsid w:val="00730A00"/>
    <w:rsid w:val="00730CDA"/>
    <w:rsid w:val="00731AF9"/>
    <w:rsid w:val="00731DA9"/>
    <w:rsid w:val="00731FA7"/>
    <w:rsid w:val="0073214F"/>
    <w:rsid w:val="007339AE"/>
    <w:rsid w:val="00733B12"/>
    <w:rsid w:val="007343A6"/>
    <w:rsid w:val="007347A9"/>
    <w:rsid w:val="00734B6D"/>
    <w:rsid w:val="00734DD2"/>
    <w:rsid w:val="00735298"/>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2E8"/>
    <w:rsid w:val="00746B1D"/>
    <w:rsid w:val="007470BB"/>
    <w:rsid w:val="007473EF"/>
    <w:rsid w:val="00747816"/>
    <w:rsid w:val="00750177"/>
    <w:rsid w:val="0075019F"/>
    <w:rsid w:val="007501DC"/>
    <w:rsid w:val="0075074E"/>
    <w:rsid w:val="00750D8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105"/>
    <w:rsid w:val="007573A0"/>
    <w:rsid w:val="0076017C"/>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FC8"/>
    <w:rsid w:val="00766357"/>
    <w:rsid w:val="007669F8"/>
    <w:rsid w:val="00766BE5"/>
    <w:rsid w:val="00766F81"/>
    <w:rsid w:val="00767598"/>
    <w:rsid w:val="007677BB"/>
    <w:rsid w:val="00767A59"/>
    <w:rsid w:val="007700D9"/>
    <w:rsid w:val="007702BB"/>
    <w:rsid w:val="00770A12"/>
    <w:rsid w:val="00770B1A"/>
    <w:rsid w:val="00770CEA"/>
    <w:rsid w:val="0077130D"/>
    <w:rsid w:val="007721F6"/>
    <w:rsid w:val="007727B5"/>
    <w:rsid w:val="00772F50"/>
    <w:rsid w:val="007734CD"/>
    <w:rsid w:val="00773773"/>
    <w:rsid w:val="00774593"/>
    <w:rsid w:val="00775395"/>
    <w:rsid w:val="00776269"/>
    <w:rsid w:val="00776A86"/>
    <w:rsid w:val="00776CF8"/>
    <w:rsid w:val="00776D50"/>
    <w:rsid w:val="00777C3C"/>
    <w:rsid w:val="00777DD2"/>
    <w:rsid w:val="00780DC4"/>
    <w:rsid w:val="00780E00"/>
    <w:rsid w:val="0078109D"/>
    <w:rsid w:val="007818F8"/>
    <w:rsid w:val="00782382"/>
    <w:rsid w:val="0078274F"/>
    <w:rsid w:val="007828DD"/>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A12"/>
    <w:rsid w:val="00790B19"/>
    <w:rsid w:val="00790BE7"/>
    <w:rsid w:val="00790F90"/>
    <w:rsid w:val="007939D5"/>
    <w:rsid w:val="007939DA"/>
    <w:rsid w:val="0079416C"/>
    <w:rsid w:val="007942DD"/>
    <w:rsid w:val="00794598"/>
    <w:rsid w:val="00794EDD"/>
    <w:rsid w:val="00795B52"/>
    <w:rsid w:val="00796111"/>
    <w:rsid w:val="00796F2E"/>
    <w:rsid w:val="007970EF"/>
    <w:rsid w:val="00797502"/>
    <w:rsid w:val="00797722"/>
    <w:rsid w:val="00797993"/>
    <w:rsid w:val="007A12AD"/>
    <w:rsid w:val="007A12FE"/>
    <w:rsid w:val="007A1F67"/>
    <w:rsid w:val="007A2F9F"/>
    <w:rsid w:val="007A308B"/>
    <w:rsid w:val="007A4333"/>
    <w:rsid w:val="007A4558"/>
    <w:rsid w:val="007A4766"/>
    <w:rsid w:val="007A4B69"/>
    <w:rsid w:val="007A4CA0"/>
    <w:rsid w:val="007A4FF6"/>
    <w:rsid w:val="007A5341"/>
    <w:rsid w:val="007A57ED"/>
    <w:rsid w:val="007A58E5"/>
    <w:rsid w:val="007A5C72"/>
    <w:rsid w:val="007A5E6E"/>
    <w:rsid w:val="007A607E"/>
    <w:rsid w:val="007A7548"/>
    <w:rsid w:val="007A7EFF"/>
    <w:rsid w:val="007B0109"/>
    <w:rsid w:val="007B10EE"/>
    <w:rsid w:val="007B11DA"/>
    <w:rsid w:val="007B173E"/>
    <w:rsid w:val="007B1C8B"/>
    <w:rsid w:val="007B1C98"/>
    <w:rsid w:val="007B2F77"/>
    <w:rsid w:val="007B3E80"/>
    <w:rsid w:val="007B4485"/>
    <w:rsid w:val="007B47C8"/>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B17"/>
    <w:rsid w:val="007C0ECD"/>
    <w:rsid w:val="007C13FC"/>
    <w:rsid w:val="007C19C5"/>
    <w:rsid w:val="007C207E"/>
    <w:rsid w:val="007C20FC"/>
    <w:rsid w:val="007C2860"/>
    <w:rsid w:val="007C2BC3"/>
    <w:rsid w:val="007C2E62"/>
    <w:rsid w:val="007C3224"/>
    <w:rsid w:val="007C3671"/>
    <w:rsid w:val="007C3FCB"/>
    <w:rsid w:val="007C41D5"/>
    <w:rsid w:val="007C49F6"/>
    <w:rsid w:val="007C6284"/>
    <w:rsid w:val="007C6608"/>
    <w:rsid w:val="007C785C"/>
    <w:rsid w:val="007D01D7"/>
    <w:rsid w:val="007D037D"/>
    <w:rsid w:val="007D0B67"/>
    <w:rsid w:val="007D136E"/>
    <w:rsid w:val="007D1462"/>
    <w:rsid w:val="007D1C1E"/>
    <w:rsid w:val="007D1E1B"/>
    <w:rsid w:val="007D42F0"/>
    <w:rsid w:val="007D4739"/>
    <w:rsid w:val="007D49DA"/>
    <w:rsid w:val="007D4BA0"/>
    <w:rsid w:val="007D4F54"/>
    <w:rsid w:val="007D4F6B"/>
    <w:rsid w:val="007D501C"/>
    <w:rsid w:val="007D5E6F"/>
    <w:rsid w:val="007D63C3"/>
    <w:rsid w:val="007D640D"/>
    <w:rsid w:val="007D66F3"/>
    <w:rsid w:val="007D69A5"/>
    <w:rsid w:val="007D6E57"/>
    <w:rsid w:val="007D712C"/>
    <w:rsid w:val="007E0290"/>
    <w:rsid w:val="007E0EEC"/>
    <w:rsid w:val="007E16C8"/>
    <w:rsid w:val="007E1A5B"/>
    <w:rsid w:val="007E1C30"/>
    <w:rsid w:val="007E22BF"/>
    <w:rsid w:val="007E24C9"/>
    <w:rsid w:val="007E28BB"/>
    <w:rsid w:val="007E3A9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2780"/>
    <w:rsid w:val="007F304B"/>
    <w:rsid w:val="007F39CE"/>
    <w:rsid w:val="007F3ACC"/>
    <w:rsid w:val="007F3DC9"/>
    <w:rsid w:val="007F49D2"/>
    <w:rsid w:val="007F4B39"/>
    <w:rsid w:val="007F5E32"/>
    <w:rsid w:val="007F6190"/>
    <w:rsid w:val="007F6705"/>
    <w:rsid w:val="007F6E98"/>
    <w:rsid w:val="007F70AB"/>
    <w:rsid w:val="007F7296"/>
    <w:rsid w:val="007F7AE2"/>
    <w:rsid w:val="00800148"/>
    <w:rsid w:val="00800905"/>
    <w:rsid w:val="00800D8A"/>
    <w:rsid w:val="00801031"/>
    <w:rsid w:val="0080147F"/>
    <w:rsid w:val="00801582"/>
    <w:rsid w:val="008017EE"/>
    <w:rsid w:val="00801939"/>
    <w:rsid w:val="0080243C"/>
    <w:rsid w:val="008024B9"/>
    <w:rsid w:val="00803CF1"/>
    <w:rsid w:val="00803F84"/>
    <w:rsid w:val="00804011"/>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26ED"/>
    <w:rsid w:val="00813254"/>
    <w:rsid w:val="0081335D"/>
    <w:rsid w:val="00813938"/>
    <w:rsid w:val="00813ED0"/>
    <w:rsid w:val="008143CB"/>
    <w:rsid w:val="0081485B"/>
    <w:rsid w:val="008149BE"/>
    <w:rsid w:val="00814A14"/>
    <w:rsid w:val="008153AE"/>
    <w:rsid w:val="0082116A"/>
    <w:rsid w:val="00821622"/>
    <w:rsid w:val="0082165F"/>
    <w:rsid w:val="008217E8"/>
    <w:rsid w:val="00821B30"/>
    <w:rsid w:val="0082203E"/>
    <w:rsid w:val="008223F1"/>
    <w:rsid w:val="0082252D"/>
    <w:rsid w:val="00822962"/>
    <w:rsid w:val="0082323F"/>
    <w:rsid w:val="008238E7"/>
    <w:rsid w:val="00823DCC"/>
    <w:rsid w:val="008264F1"/>
    <w:rsid w:val="00826DB0"/>
    <w:rsid w:val="00827242"/>
    <w:rsid w:val="00827941"/>
    <w:rsid w:val="00827D2B"/>
    <w:rsid w:val="00827DF7"/>
    <w:rsid w:val="008306D9"/>
    <w:rsid w:val="0083072B"/>
    <w:rsid w:val="00830B42"/>
    <w:rsid w:val="00830CE7"/>
    <w:rsid w:val="00831C33"/>
    <w:rsid w:val="00831CCB"/>
    <w:rsid w:val="00831CF6"/>
    <w:rsid w:val="0083260C"/>
    <w:rsid w:val="008330ED"/>
    <w:rsid w:val="00833705"/>
    <w:rsid w:val="00834883"/>
    <w:rsid w:val="00834A62"/>
    <w:rsid w:val="00834CC3"/>
    <w:rsid w:val="00835754"/>
    <w:rsid w:val="00835965"/>
    <w:rsid w:val="00836332"/>
    <w:rsid w:val="00836757"/>
    <w:rsid w:val="00836DA8"/>
    <w:rsid w:val="00836EE6"/>
    <w:rsid w:val="00837D7E"/>
    <w:rsid w:val="00840019"/>
    <w:rsid w:val="00840ACA"/>
    <w:rsid w:val="008416C7"/>
    <w:rsid w:val="00841E16"/>
    <w:rsid w:val="008423F5"/>
    <w:rsid w:val="008429B3"/>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6CCE"/>
    <w:rsid w:val="00847012"/>
    <w:rsid w:val="0084710F"/>
    <w:rsid w:val="0084749E"/>
    <w:rsid w:val="008474D9"/>
    <w:rsid w:val="00847913"/>
    <w:rsid w:val="00847F25"/>
    <w:rsid w:val="008502DA"/>
    <w:rsid w:val="00850998"/>
    <w:rsid w:val="00850F67"/>
    <w:rsid w:val="00851185"/>
    <w:rsid w:val="0085131B"/>
    <w:rsid w:val="00852F0F"/>
    <w:rsid w:val="0085392E"/>
    <w:rsid w:val="00855AF6"/>
    <w:rsid w:val="00856031"/>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4B8A"/>
    <w:rsid w:val="00865242"/>
    <w:rsid w:val="008654C3"/>
    <w:rsid w:val="00865AA0"/>
    <w:rsid w:val="00865AE7"/>
    <w:rsid w:val="00865B0E"/>
    <w:rsid w:val="00865B8B"/>
    <w:rsid w:val="00866D54"/>
    <w:rsid w:val="00867255"/>
    <w:rsid w:val="008678CB"/>
    <w:rsid w:val="0086798E"/>
    <w:rsid w:val="00867A40"/>
    <w:rsid w:val="00867D47"/>
    <w:rsid w:val="00870275"/>
    <w:rsid w:val="008707A7"/>
    <w:rsid w:val="008707C7"/>
    <w:rsid w:val="00870B5F"/>
    <w:rsid w:val="00870DDD"/>
    <w:rsid w:val="0087105A"/>
    <w:rsid w:val="008714BE"/>
    <w:rsid w:val="00871E20"/>
    <w:rsid w:val="00872D1A"/>
    <w:rsid w:val="00873AA5"/>
    <w:rsid w:val="00873CAB"/>
    <w:rsid w:val="00873CC2"/>
    <w:rsid w:val="008743DE"/>
    <w:rsid w:val="008746DE"/>
    <w:rsid w:val="008749FA"/>
    <w:rsid w:val="008751E6"/>
    <w:rsid w:val="00875D58"/>
    <w:rsid w:val="00875FCA"/>
    <w:rsid w:val="0087618A"/>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31F4"/>
    <w:rsid w:val="00883487"/>
    <w:rsid w:val="0088355F"/>
    <w:rsid w:val="00883669"/>
    <w:rsid w:val="00883B5C"/>
    <w:rsid w:val="00883CF0"/>
    <w:rsid w:val="0088444F"/>
    <w:rsid w:val="008846BA"/>
    <w:rsid w:val="00884B75"/>
    <w:rsid w:val="00885074"/>
    <w:rsid w:val="008859EB"/>
    <w:rsid w:val="00885BB1"/>
    <w:rsid w:val="00885BB6"/>
    <w:rsid w:val="008861F5"/>
    <w:rsid w:val="00886FC8"/>
    <w:rsid w:val="0088728A"/>
    <w:rsid w:val="008879AF"/>
    <w:rsid w:val="00890253"/>
    <w:rsid w:val="00890797"/>
    <w:rsid w:val="00890AB0"/>
    <w:rsid w:val="00891487"/>
    <w:rsid w:val="00891B06"/>
    <w:rsid w:val="00892910"/>
    <w:rsid w:val="00892C3E"/>
    <w:rsid w:val="00892F75"/>
    <w:rsid w:val="0089316C"/>
    <w:rsid w:val="0089355D"/>
    <w:rsid w:val="00893934"/>
    <w:rsid w:val="00893B5A"/>
    <w:rsid w:val="00893B9A"/>
    <w:rsid w:val="00893E9F"/>
    <w:rsid w:val="0089534A"/>
    <w:rsid w:val="00895491"/>
    <w:rsid w:val="00895CD6"/>
    <w:rsid w:val="00896066"/>
    <w:rsid w:val="00896082"/>
    <w:rsid w:val="008960B0"/>
    <w:rsid w:val="00896ED1"/>
    <w:rsid w:val="00896F84"/>
    <w:rsid w:val="00897033"/>
    <w:rsid w:val="0089795D"/>
    <w:rsid w:val="00897B6A"/>
    <w:rsid w:val="00897D04"/>
    <w:rsid w:val="00897D1E"/>
    <w:rsid w:val="008A1940"/>
    <w:rsid w:val="008A2C7C"/>
    <w:rsid w:val="008A2FBA"/>
    <w:rsid w:val="008A3493"/>
    <w:rsid w:val="008A3614"/>
    <w:rsid w:val="008A4040"/>
    <w:rsid w:val="008A494F"/>
    <w:rsid w:val="008A49D2"/>
    <w:rsid w:val="008A4B2C"/>
    <w:rsid w:val="008A4D18"/>
    <w:rsid w:val="008A5102"/>
    <w:rsid w:val="008A5F88"/>
    <w:rsid w:val="008A6219"/>
    <w:rsid w:val="008A6369"/>
    <w:rsid w:val="008A63E7"/>
    <w:rsid w:val="008A6731"/>
    <w:rsid w:val="008A797F"/>
    <w:rsid w:val="008A7DBB"/>
    <w:rsid w:val="008B09EE"/>
    <w:rsid w:val="008B18CE"/>
    <w:rsid w:val="008B1B90"/>
    <w:rsid w:val="008B20B2"/>
    <w:rsid w:val="008B269F"/>
    <w:rsid w:val="008B2929"/>
    <w:rsid w:val="008B397D"/>
    <w:rsid w:val="008B3B1C"/>
    <w:rsid w:val="008B3BEB"/>
    <w:rsid w:val="008B4865"/>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70AD"/>
    <w:rsid w:val="008C7405"/>
    <w:rsid w:val="008C7D55"/>
    <w:rsid w:val="008C7F10"/>
    <w:rsid w:val="008C7F4D"/>
    <w:rsid w:val="008D037A"/>
    <w:rsid w:val="008D0688"/>
    <w:rsid w:val="008D0A08"/>
    <w:rsid w:val="008D0B84"/>
    <w:rsid w:val="008D229B"/>
    <w:rsid w:val="008D252B"/>
    <w:rsid w:val="008D276E"/>
    <w:rsid w:val="008D2D7B"/>
    <w:rsid w:val="008D2E8F"/>
    <w:rsid w:val="008D4C85"/>
    <w:rsid w:val="008D5242"/>
    <w:rsid w:val="008D5541"/>
    <w:rsid w:val="008D660D"/>
    <w:rsid w:val="008D6F26"/>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A1E"/>
    <w:rsid w:val="008E6CB7"/>
    <w:rsid w:val="008E793F"/>
    <w:rsid w:val="008E7BDE"/>
    <w:rsid w:val="008E7CFD"/>
    <w:rsid w:val="008E7DFA"/>
    <w:rsid w:val="008F097F"/>
    <w:rsid w:val="008F11C6"/>
    <w:rsid w:val="008F1A8E"/>
    <w:rsid w:val="008F1E43"/>
    <w:rsid w:val="008F22BA"/>
    <w:rsid w:val="008F2620"/>
    <w:rsid w:val="008F2D0B"/>
    <w:rsid w:val="008F3218"/>
    <w:rsid w:val="008F397D"/>
    <w:rsid w:val="008F4541"/>
    <w:rsid w:val="008F477F"/>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25E9"/>
    <w:rsid w:val="00903A52"/>
    <w:rsid w:val="009040E6"/>
    <w:rsid w:val="009044C2"/>
    <w:rsid w:val="009047D8"/>
    <w:rsid w:val="00904C33"/>
    <w:rsid w:val="00904D2F"/>
    <w:rsid w:val="00905060"/>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63D"/>
    <w:rsid w:val="00913977"/>
    <w:rsid w:val="00914203"/>
    <w:rsid w:val="00914874"/>
    <w:rsid w:val="00914ABA"/>
    <w:rsid w:val="009163F2"/>
    <w:rsid w:val="0091760A"/>
    <w:rsid w:val="00917F6F"/>
    <w:rsid w:val="009228DD"/>
    <w:rsid w:val="00922EDF"/>
    <w:rsid w:val="009231C2"/>
    <w:rsid w:val="0092329A"/>
    <w:rsid w:val="0092560D"/>
    <w:rsid w:val="00925867"/>
    <w:rsid w:val="00925DD5"/>
    <w:rsid w:val="0092649C"/>
    <w:rsid w:val="0092752C"/>
    <w:rsid w:val="00927F34"/>
    <w:rsid w:val="00927FEA"/>
    <w:rsid w:val="00930216"/>
    <w:rsid w:val="00930A51"/>
    <w:rsid w:val="00931A98"/>
    <w:rsid w:val="00931AE0"/>
    <w:rsid w:val="009321E6"/>
    <w:rsid w:val="0093234D"/>
    <w:rsid w:val="00932427"/>
    <w:rsid w:val="0093280E"/>
    <w:rsid w:val="00933146"/>
    <w:rsid w:val="00933427"/>
    <w:rsid w:val="009335CA"/>
    <w:rsid w:val="00933951"/>
    <w:rsid w:val="00934388"/>
    <w:rsid w:val="00934643"/>
    <w:rsid w:val="00934780"/>
    <w:rsid w:val="009348A1"/>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3E2"/>
    <w:rsid w:val="009464C8"/>
    <w:rsid w:val="009465CB"/>
    <w:rsid w:val="009470CB"/>
    <w:rsid w:val="00950162"/>
    <w:rsid w:val="0095087D"/>
    <w:rsid w:val="009509FD"/>
    <w:rsid w:val="00950CE7"/>
    <w:rsid w:val="00951AE4"/>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A3E"/>
    <w:rsid w:val="00962A99"/>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F83"/>
    <w:rsid w:val="0097177B"/>
    <w:rsid w:val="00971A3E"/>
    <w:rsid w:val="00971DB8"/>
    <w:rsid w:val="009732AB"/>
    <w:rsid w:val="0097338C"/>
    <w:rsid w:val="00973F9D"/>
    <w:rsid w:val="00976185"/>
    <w:rsid w:val="0097719C"/>
    <w:rsid w:val="00977D86"/>
    <w:rsid w:val="00980FD5"/>
    <w:rsid w:val="009814BA"/>
    <w:rsid w:val="00981B3B"/>
    <w:rsid w:val="00981DF3"/>
    <w:rsid w:val="00982786"/>
    <w:rsid w:val="00982AAE"/>
    <w:rsid w:val="00982BE2"/>
    <w:rsid w:val="00982C3A"/>
    <w:rsid w:val="00982EED"/>
    <w:rsid w:val="0098327C"/>
    <w:rsid w:val="009832C1"/>
    <w:rsid w:val="009845A3"/>
    <w:rsid w:val="00984C26"/>
    <w:rsid w:val="0098525B"/>
    <w:rsid w:val="00985277"/>
    <w:rsid w:val="00985717"/>
    <w:rsid w:val="00985770"/>
    <w:rsid w:val="009857D5"/>
    <w:rsid w:val="009859C3"/>
    <w:rsid w:val="00985F69"/>
    <w:rsid w:val="00986D96"/>
    <w:rsid w:val="00987243"/>
    <w:rsid w:val="0099006F"/>
    <w:rsid w:val="009902B6"/>
    <w:rsid w:val="0099046B"/>
    <w:rsid w:val="009923C2"/>
    <w:rsid w:val="00992AEB"/>
    <w:rsid w:val="00992ECB"/>
    <w:rsid w:val="00992FC9"/>
    <w:rsid w:val="0099305B"/>
    <w:rsid w:val="009939D8"/>
    <w:rsid w:val="00993E62"/>
    <w:rsid w:val="00994642"/>
    <w:rsid w:val="00994811"/>
    <w:rsid w:val="009966DC"/>
    <w:rsid w:val="009972E1"/>
    <w:rsid w:val="00997536"/>
    <w:rsid w:val="00997957"/>
    <w:rsid w:val="00997988"/>
    <w:rsid w:val="009A0411"/>
    <w:rsid w:val="009A0427"/>
    <w:rsid w:val="009A067B"/>
    <w:rsid w:val="009A0733"/>
    <w:rsid w:val="009A25BB"/>
    <w:rsid w:val="009A2654"/>
    <w:rsid w:val="009A27DF"/>
    <w:rsid w:val="009A2D35"/>
    <w:rsid w:val="009A38D8"/>
    <w:rsid w:val="009A39E3"/>
    <w:rsid w:val="009A3E82"/>
    <w:rsid w:val="009A4F7F"/>
    <w:rsid w:val="009A519B"/>
    <w:rsid w:val="009A5411"/>
    <w:rsid w:val="009A783D"/>
    <w:rsid w:val="009A78ED"/>
    <w:rsid w:val="009A7B00"/>
    <w:rsid w:val="009B03AF"/>
    <w:rsid w:val="009B0731"/>
    <w:rsid w:val="009B0996"/>
    <w:rsid w:val="009B0B4D"/>
    <w:rsid w:val="009B0C1C"/>
    <w:rsid w:val="009B11B0"/>
    <w:rsid w:val="009B1634"/>
    <w:rsid w:val="009B163B"/>
    <w:rsid w:val="009B1F99"/>
    <w:rsid w:val="009B24CC"/>
    <w:rsid w:val="009B27C1"/>
    <w:rsid w:val="009B2875"/>
    <w:rsid w:val="009B4385"/>
    <w:rsid w:val="009B4CB4"/>
    <w:rsid w:val="009B51C7"/>
    <w:rsid w:val="009B5328"/>
    <w:rsid w:val="009B5413"/>
    <w:rsid w:val="009B6CD8"/>
    <w:rsid w:val="009B6D52"/>
    <w:rsid w:val="009B7711"/>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5D3A"/>
    <w:rsid w:val="009D66E2"/>
    <w:rsid w:val="009D75B8"/>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36C9"/>
    <w:rsid w:val="009F3FBC"/>
    <w:rsid w:val="009F6895"/>
    <w:rsid w:val="009F71F6"/>
    <w:rsid w:val="00A009FA"/>
    <w:rsid w:val="00A00CE6"/>
    <w:rsid w:val="00A01552"/>
    <w:rsid w:val="00A01658"/>
    <w:rsid w:val="00A0170C"/>
    <w:rsid w:val="00A0183B"/>
    <w:rsid w:val="00A0199C"/>
    <w:rsid w:val="00A01A77"/>
    <w:rsid w:val="00A01C4F"/>
    <w:rsid w:val="00A056E3"/>
    <w:rsid w:val="00A05DFB"/>
    <w:rsid w:val="00A06460"/>
    <w:rsid w:val="00A06D9B"/>
    <w:rsid w:val="00A070DA"/>
    <w:rsid w:val="00A07122"/>
    <w:rsid w:val="00A07576"/>
    <w:rsid w:val="00A0778F"/>
    <w:rsid w:val="00A07E78"/>
    <w:rsid w:val="00A10082"/>
    <w:rsid w:val="00A101FF"/>
    <w:rsid w:val="00A10832"/>
    <w:rsid w:val="00A1131E"/>
    <w:rsid w:val="00A11833"/>
    <w:rsid w:val="00A12539"/>
    <w:rsid w:val="00A131CB"/>
    <w:rsid w:val="00A13341"/>
    <w:rsid w:val="00A13947"/>
    <w:rsid w:val="00A13E05"/>
    <w:rsid w:val="00A14792"/>
    <w:rsid w:val="00A15910"/>
    <w:rsid w:val="00A16B4A"/>
    <w:rsid w:val="00A178C6"/>
    <w:rsid w:val="00A17A17"/>
    <w:rsid w:val="00A17BC5"/>
    <w:rsid w:val="00A17CA2"/>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653"/>
    <w:rsid w:val="00A25C5E"/>
    <w:rsid w:val="00A25F60"/>
    <w:rsid w:val="00A26006"/>
    <w:rsid w:val="00A2677B"/>
    <w:rsid w:val="00A26789"/>
    <w:rsid w:val="00A2725C"/>
    <w:rsid w:val="00A272EF"/>
    <w:rsid w:val="00A2754E"/>
    <w:rsid w:val="00A27858"/>
    <w:rsid w:val="00A3014A"/>
    <w:rsid w:val="00A30266"/>
    <w:rsid w:val="00A30592"/>
    <w:rsid w:val="00A31229"/>
    <w:rsid w:val="00A31376"/>
    <w:rsid w:val="00A31836"/>
    <w:rsid w:val="00A31A52"/>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2693"/>
    <w:rsid w:val="00A42A8D"/>
    <w:rsid w:val="00A43212"/>
    <w:rsid w:val="00A432EA"/>
    <w:rsid w:val="00A43558"/>
    <w:rsid w:val="00A43B30"/>
    <w:rsid w:val="00A4477A"/>
    <w:rsid w:val="00A44993"/>
    <w:rsid w:val="00A457E1"/>
    <w:rsid w:val="00A45D21"/>
    <w:rsid w:val="00A45D6B"/>
    <w:rsid w:val="00A46255"/>
    <w:rsid w:val="00A466FB"/>
    <w:rsid w:val="00A46765"/>
    <w:rsid w:val="00A47672"/>
    <w:rsid w:val="00A4777A"/>
    <w:rsid w:val="00A47C4F"/>
    <w:rsid w:val="00A47EA4"/>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7FF7"/>
    <w:rsid w:val="00A603FB"/>
    <w:rsid w:val="00A6087A"/>
    <w:rsid w:val="00A60957"/>
    <w:rsid w:val="00A60B6E"/>
    <w:rsid w:val="00A617A4"/>
    <w:rsid w:val="00A62A3E"/>
    <w:rsid w:val="00A62C6C"/>
    <w:rsid w:val="00A62D98"/>
    <w:rsid w:val="00A631D8"/>
    <w:rsid w:val="00A63E70"/>
    <w:rsid w:val="00A644F3"/>
    <w:rsid w:val="00A64B26"/>
    <w:rsid w:val="00A64CFC"/>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61C3"/>
    <w:rsid w:val="00A76348"/>
    <w:rsid w:val="00A76DA0"/>
    <w:rsid w:val="00A77222"/>
    <w:rsid w:val="00A77E21"/>
    <w:rsid w:val="00A80952"/>
    <w:rsid w:val="00A80DB4"/>
    <w:rsid w:val="00A80F2B"/>
    <w:rsid w:val="00A816EF"/>
    <w:rsid w:val="00A81A84"/>
    <w:rsid w:val="00A81DA6"/>
    <w:rsid w:val="00A83806"/>
    <w:rsid w:val="00A83831"/>
    <w:rsid w:val="00A83AAB"/>
    <w:rsid w:val="00A83DC0"/>
    <w:rsid w:val="00A840AD"/>
    <w:rsid w:val="00A84235"/>
    <w:rsid w:val="00A8459F"/>
    <w:rsid w:val="00A84897"/>
    <w:rsid w:val="00A85881"/>
    <w:rsid w:val="00A85CE6"/>
    <w:rsid w:val="00A86780"/>
    <w:rsid w:val="00A86B9A"/>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88"/>
    <w:rsid w:val="00A94D9F"/>
    <w:rsid w:val="00A95113"/>
    <w:rsid w:val="00A95F1C"/>
    <w:rsid w:val="00A96694"/>
    <w:rsid w:val="00A96D6A"/>
    <w:rsid w:val="00A96F07"/>
    <w:rsid w:val="00A97759"/>
    <w:rsid w:val="00A97A34"/>
    <w:rsid w:val="00A97D6D"/>
    <w:rsid w:val="00AA02D0"/>
    <w:rsid w:val="00AA0E4F"/>
    <w:rsid w:val="00AA19D0"/>
    <w:rsid w:val="00AA20D6"/>
    <w:rsid w:val="00AA238E"/>
    <w:rsid w:val="00AA347A"/>
    <w:rsid w:val="00AA4604"/>
    <w:rsid w:val="00AA4960"/>
    <w:rsid w:val="00AA4D19"/>
    <w:rsid w:val="00AA4FC9"/>
    <w:rsid w:val="00AA54B6"/>
    <w:rsid w:val="00AA6941"/>
    <w:rsid w:val="00AA7343"/>
    <w:rsid w:val="00AA74E6"/>
    <w:rsid w:val="00AA7EFA"/>
    <w:rsid w:val="00AB0AB8"/>
    <w:rsid w:val="00AB0FCC"/>
    <w:rsid w:val="00AB185C"/>
    <w:rsid w:val="00AB21A2"/>
    <w:rsid w:val="00AB2229"/>
    <w:rsid w:val="00AB2869"/>
    <w:rsid w:val="00AB2F5E"/>
    <w:rsid w:val="00AB30D5"/>
    <w:rsid w:val="00AB3CEF"/>
    <w:rsid w:val="00AB40EE"/>
    <w:rsid w:val="00AB4250"/>
    <w:rsid w:val="00AB46E0"/>
    <w:rsid w:val="00AB4865"/>
    <w:rsid w:val="00AB4C44"/>
    <w:rsid w:val="00AB5A65"/>
    <w:rsid w:val="00AB5D66"/>
    <w:rsid w:val="00AB707B"/>
    <w:rsid w:val="00AB72EF"/>
    <w:rsid w:val="00AC0119"/>
    <w:rsid w:val="00AC0750"/>
    <w:rsid w:val="00AC0D3A"/>
    <w:rsid w:val="00AC151C"/>
    <w:rsid w:val="00AC238C"/>
    <w:rsid w:val="00AC2F8E"/>
    <w:rsid w:val="00AC3C6A"/>
    <w:rsid w:val="00AC3EFE"/>
    <w:rsid w:val="00AC4604"/>
    <w:rsid w:val="00AC4D20"/>
    <w:rsid w:val="00AC53C8"/>
    <w:rsid w:val="00AC5535"/>
    <w:rsid w:val="00AC5C63"/>
    <w:rsid w:val="00AC5DE1"/>
    <w:rsid w:val="00AC6094"/>
    <w:rsid w:val="00AC62E4"/>
    <w:rsid w:val="00AC6D33"/>
    <w:rsid w:val="00AD018F"/>
    <w:rsid w:val="00AD02BF"/>
    <w:rsid w:val="00AD04E0"/>
    <w:rsid w:val="00AD0BF8"/>
    <w:rsid w:val="00AD1109"/>
    <w:rsid w:val="00AD1681"/>
    <w:rsid w:val="00AD206E"/>
    <w:rsid w:val="00AD2B53"/>
    <w:rsid w:val="00AD300B"/>
    <w:rsid w:val="00AD36F6"/>
    <w:rsid w:val="00AD39F5"/>
    <w:rsid w:val="00AD42B7"/>
    <w:rsid w:val="00AD4A79"/>
    <w:rsid w:val="00AD5176"/>
    <w:rsid w:val="00AD545D"/>
    <w:rsid w:val="00AD55E5"/>
    <w:rsid w:val="00AD5A35"/>
    <w:rsid w:val="00AD5F58"/>
    <w:rsid w:val="00AD7253"/>
    <w:rsid w:val="00AD733A"/>
    <w:rsid w:val="00AD741B"/>
    <w:rsid w:val="00AE0042"/>
    <w:rsid w:val="00AE0274"/>
    <w:rsid w:val="00AE04BC"/>
    <w:rsid w:val="00AE1403"/>
    <w:rsid w:val="00AE148B"/>
    <w:rsid w:val="00AE2001"/>
    <w:rsid w:val="00AE21B4"/>
    <w:rsid w:val="00AE246C"/>
    <w:rsid w:val="00AE3AC0"/>
    <w:rsid w:val="00AE4342"/>
    <w:rsid w:val="00AE465E"/>
    <w:rsid w:val="00AE4B48"/>
    <w:rsid w:val="00AE4C0A"/>
    <w:rsid w:val="00AE53E7"/>
    <w:rsid w:val="00AE543D"/>
    <w:rsid w:val="00AE56A1"/>
    <w:rsid w:val="00AE586B"/>
    <w:rsid w:val="00AE5CC7"/>
    <w:rsid w:val="00AE6994"/>
    <w:rsid w:val="00AE70BE"/>
    <w:rsid w:val="00AE7B8B"/>
    <w:rsid w:val="00AE7BA7"/>
    <w:rsid w:val="00AF042E"/>
    <w:rsid w:val="00AF0754"/>
    <w:rsid w:val="00AF15B8"/>
    <w:rsid w:val="00AF16D1"/>
    <w:rsid w:val="00AF209F"/>
    <w:rsid w:val="00AF23A1"/>
    <w:rsid w:val="00AF2B0C"/>
    <w:rsid w:val="00AF33F6"/>
    <w:rsid w:val="00AF405D"/>
    <w:rsid w:val="00AF44A9"/>
    <w:rsid w:val="00AF575F"/>
    <w:rsid w:val="00AF5CAF"/>
    <w:rsid w:val="00AF623E"/>
    <w:rsid w:val="00AF62F1"/>
    <w:rsid w:val="00AF6390"/>
    <w:rsid w:val="00AF6D75"/>
    <w:rsid w:val="00AF71C3"/>
    <w:rsid w:val="00AF7213"/>
    <w:rsid w:val="00AF764A"/>
    <w:rsid w:val="00AF77A7"/>
    <w:rsid w:val="00B0054F"/>
    <w:rsid w:val="00B006E8"/>
    <w:rsid w:val="00B011A3"/>
    <w:rsid w:val="00B01619"/>
    <w:rsid w:val="00B016BF"/>
    <w:rsid w:val="00B017B4"/>
    <w:rsid w:val="00B01B98"/>
    <w:rsid w:val="00B01D21"/>
    <w:rsid w:val="00B022FC"/>
    <w:rsid w:val="00B0289D"/>
    <w:rsid w:val="00B02B6D"/>
    <w:rsid w:val="00B02D8A"/>
    <w:rsid w:val="00B02F3E"/>
    <w:rsid w:val="00B031A4"/>
    <w:rsid w:val="00B03D65"/>
    <w:rsid w:val="00B04367"/>
    <w:rsid w:val="00B05EB5"/>
    <w:rsid w:val="00B069FC"/>
    <w:rsid w:val="00B06B1C"/>
    <w:rsid w:val="00B06DFC"/>
    <w:rsid w:val="00B07356"/>
    <w:rsid w:val="00B113DD"/>
    <w:rsid w:val="00B12315"/>
    <w:rsid w:val="00B1252E"/>
    <w:rsid w:val="00B13315"/>
    <w:rsid w:val="00B14C1A"/>
    <w:rsid w:val="00B15097"/>
    <w:rsid w:val="00B1521D"/>
    <w:rsid w:val="00B15672"/>
    <w:rsid w:val="00B15B80"/>
    <w:rsid w:val="00B17451"/>
    <w:rsid w:val="00B17543"/>
    <w:rsid w:val="00B17D65"/>
    <w:rsid w:val="00B212C9"/>
    <w:rsid w:val="00B21C2E"/>
    <w:rsid w:val="00B21FD6"/>
    <w:rsid w:val="00B22748"/>
    <w:rsid w:val="00B22E11"/>
    <w:rsid w:val="00B23493"/>
    <w:rsid w:val="00B2391B"/>
    <w:rsid w:val="00B23A16"/>
    <w:rsid w:val="00B23A7D"/>
    <w:rsid w:val="00B247AB"/>
    <w:rsid w:val="00B24F10"/>
    <w:rsid w:val="00B25324"/>
    <w:rsid w:val="00B2539D"/>
    <w:rsid w:val="00B25660"/>
    <w:rsid w:val="00B25AB0"/>
    <w:rsid w:val="00B26183"/>
    <w:rsid w:val="00B267D9"/>
    <w:rsid w:val="00B27008"/>
    <w:rsid w:val="00B27375"/>
    <w:rsid w:val="00B27546"/>
    <w:rsid w:val="00B27732"/>
    <w:rsid w:val="00B27B26"/>
    <w:rsid w:val="00B27C76"/>
    <w:rsid w:val="00B30499"/>
    <w:rsid w:val="00B30AF2"/>
    <w:rsid w:val="00B31D3E"/>
    <w:rsid w:val="00B31DDE"/>
    <w:rsid w:val="00B31E3D"/>
    <w:rsid w:val="00B32606"/>
    <w:rsid w:val="00B3409D"/>
    <w:rsid w:val="00B34720"/>
    <w:rsid w:val="00B34B0B"/>
    <w:rsid w:val="00B35590"/>
    <w:rsid w:val="00B35A9B"/>
    <w:rsid w:val="00B35BCD"/>
    <w:rsid w:val="00B366BB"/>
    <w:rsid w:val="00B36CFB"/>
    <w:rsid w:val="00B3705D"/>
    <w:rsid w:val="00B37336"/>
    <w:rsid w:val="00B4062D"/>
    <w:rsid w:val="00B407D3"/>
    <w:rsid w:val="00B40F77"/>
    <w:rsid w:val="00B4131F"/>
    <w:rsid w:val="00B42ABC"/>
    <w:rsid w:val="00B42F1B"/>
    <w:rsid w:val="00B43318"/>
    <w:rsid w:val="00B43396"/>
    <w:rsid w:val="00B433BF"/>
    <w:rsid w:val="00B44090"/>
    <w:rsid w:val="00B442EC"/>
    <w:rsid w:val="00B4437A"/>
    <w:rsid w:val="00B446C4"/>
    <w:rsid w:val="00B46279"/>
    <w:rsid w:val="00B46634"/>
    <w:rsid w:val="00B47295"/>
    <w:rsid w:val="00B47903"/>
    <w:rsid w:val="00B47967"/>
    <w:rsid w:val="00B479E9"/>
    <w:rsid w:val="00B51186"/>
    <w:rsid w:val="00B5171E"/>
    <w:rsid w:val="00B51C31"/>
    <w:rsid w:val="00B52CFB"/>
    <w:rsid w:val="00B5393D"/>
    <w:rsid w:val="00B539D3"/>
    <w:rsid w:val="00B53B29"/>
    <w:rsid w:val="00B53D45"/>
    <w:rsid w:val="00B544FF"/>
    <w:rsid w:val="00B548BE"/>
    <w:rsid w:val="00B54FF8"/>
    <w:rsid w:val="00B5596B"/>
    <w:rsid w:val="00B55E70"/>
    <w:rsid w:val="00B563A7"/>
    <w:rsid w:val="00B57477"/>
    <w:rsid w:val="00B574C7"/>
    <w:rsid w:val="00B57DCA"/>
    <w:rsid w:val="00B6000A"/>
    <w:rsid w:val="00B61864"/>
    <w:rsid w:val="00B61DE8"/>
    <w:rsid w:val="00B624E5"/>
    <w:rsid w:val="00B62808"/>
    <w:rsid w:val="00B62BDC"/>
    <w:rsid w:val="00B63112"/>
    <w:rsid w:val="00B632AA"/>
    <w:rsid w:val="00B639B9"/>
    <w:rsid w:val="00B63AE0"/>
    <w:rsid w:val="00B63BBD"/>
    <w:rsid w:val="00B63DB5"/>
    <w:rsid w:val="00B641F9"/>
    <w:rsid w:val="00B642B4"/>
    <w:rsid w:val="00B65939"/>
    <w:rsid w:val="00B65C44"/>
    <w:rsid w:val="00B65CCE"/>
    <w:rsid w:val="00B65E98"/>
    <w:rsid w:val="00B667E9"/>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547D"/>
    <w:rsid w:val="00B755E5"/>
    <w:rsid w:val="00B7595E"/>
    <w:rsid w:val="00B75A21"/>
    <w:rsid w:val="00B762C0"/>
    <w:rsid w:val="00B76977"/>
    <w:rsid w:val="00B76E45"/>
    <w:rsid w:val="00B7718E"/>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82F"/>
    <w:rsid w:val="00B865D5"/>
    <w:rsid w:val="00B865F2"/>
    <w:rsid w:val="00B868B2"/>
    <w:rsid w:val="00B86A75"/>
    <w:rsid w:val="00B87285"/>
    <w:rsid w:val="00B872ED"/>
    <w:rsid w:val="00B875BA"/>
    <w:rsid w:val="00B8794B"/>
    <w:rsid w:val="00B87ABC"/>
    <w:rsid w:val="00B87FBC"/>
    <w:rsid w:val="00B90D19"/>
    <w:rsid w:val="00B92F24"/>
    <w:rsid w:val="00B9321E"/>
    <w:rsid w:val="00B93401"/>
    <w:rsid w:val="00B9511E"/>
    <w:rsid w:val="00B95EF4"/>
    <w:rsid w:val="00B9648B"/>
    <w:rsid w:val="00B964A1"/>
    <w:rsid w:val="00B96935"/>
    <w:rsid w:val="00B96A37"/>
    <w:rsid w:val="00B96AC8"/>
    <w:rsid w:val="00B96AF1"/>
    <w:rsid w:val="00B96C9F"/>
    <w:rsid w:val="00B97164"/>
    <w:rsid w:val="00B97FB7"/>
    <w:rsid w:val="00BA10EB"/>
    <w:rsid w:val="00BA16E0"/>
    <w:rsid w:val="00BA297B"/>
    <w:rsid w:val="00BA3A00"/>
    <w:rsid w:val="00BA4C05"/>
    <w:rsid w:val="00BA4C82"/>
    <w:rsid w:val="00BA50B6"/>
    <w:rsid w:val="00BA5BA1"/>
    <w:rsid w:val="00BA5CED"/>
    <w:rsid w:val="00BA5D40"/>
    <w:rsid w:val="00BA66E8"/>
    <w:rsid w:val="00BA74E8"/>
    <w:rsid w:val="00BA7FC8"/>
    <w:rsid w:val="00BB0269"/>
    <w:rsid w:val="00BB03B0"/>
    <w:rsid w:val="00BB0836"/>
    <w:rsid w:val="00BB15B7"/>
    <w:rsid w:val="00BB1994"/>
    <w:rsid w:val="00BB19D7"/>
    <w:rsid w:val="00BB1AEF"/>
    <w:rsid w:val="00BB1DDD"/>
    <w:rsid w:val="00BB21F2"/>
    <w:rsid w:val="00BB2ED8"/>
    <w:rsid w:val="00BB301D"/>
    <w:rsid w:val="00BB35EC"/>
    <w:rsid w:val="00BB3B54"/>
    <w:rsid w:val="00BB3D7A"/>
    <w:rsid w:val="00BB45A9"/>
    <w:rsid w:val="00BB4873"/>
    <w:rsid w:val="00BB512A"/>
    <w:rsid w:val="00BB5C88"/>
    <w:rsid w:val="00BB60AE"/>
    <w:rsid w:val="00BB62D8"/>
    <w:rsid w:val="00BB6E82"/>
    <w:rsid w:val="00BB7070"/>
    <w:rsid w:val="00BB72DF"/>
    <w:rsid w:val="00BC0478"/>
    <w:rsid w:val="00BC0628"/>
    <w:rsid w:val="00BC0A1E"/>
    <w:rsid w:val="00BC0B8F"/>
    <w:rsid w:val="00BC13AE"/>
    <w:rsid w:val="00BC1786"/>
    <w:rsid w:val="00BC1D8A"/>
    <w:rsid w:val="00BC35AF"/>
    <w:rsid w:val="00BC3A2F"/>
    <w:rsid w:val="00BC5265"/>
    <w:rsid w:val="00BC55CD"/>
    <w:rsid w:val="00BC57F9"/>
    <w:rsid w:val="00BC5FAB"/>
    <w:rsid w:val="00BC62B8"/>
    <w:rsid w:val="00BC633D"/>
    <w:rsid w:val="00BC73AE"/>
    <w:rsid w:val="00BC77E1"/>
    <w:rsid w:val="00BD0132"/>
    <w:rsid w:val="00BD0467"/>
    <w:rsid w:val="00BD0D89"/>
    <w:rsid w:val="00BD0D8A"/>
    <w:rsid w:val="00BD0DCB"/>
    <w:rsid w:val="00BD1B0C"/>
    <w:rsid w:val="00BD1B23"/>
    <w:rsid w:val="00BD2253"/>
    <w:rsid w:val="00BD260E"/>
    <w:rsid w:val="00BD30CB"/>
    <w:rsid w:val="00BD3428"/>
    <w:rsid w:val="00BD3C7F"/>
    <w:rsid w:val="00BD3DE6"/>
    <w:rsid w:val="00BD4455"/>
    <w:rsid w:val="00BD44D7"/>
    <w:rsid w:val="00BD4CFC"/>
    <w:rsid w:val="00BD4DB1"/>
    <w:rsid w:val="00BD5177"/>
    <w:rsid w:val="00BD5252"/>
    <w:rsid w:val="00BD603D"/>
    <w:rsid w:val="00BD604C"/>
    <w:rsid w:val="00BD67E5"/>
    <w:rsid w:val="00BD6CBF"/>
    <w:rsid w:val="00BD7578"/>
    <w:rsid w:val="00BD7659"/>
    <w:rsid w:val="00BD77CE"/>
    <w:rsid w:val="00BD7BF0"/>
    <w:rsid w:val="00BD7CE1"/>
    <w:rsid w:val="00BD7E19"/>
    <w:rsid w:val="00BD7E96"/>
    <w:rsid w:val="00BE14D7"/>
    <w:rsid w:val="00BE1F40"/>
    <w:rsid w:val="00BE1F76"/>
    <w:rsid w:val="00BE2494"/>
    <w:rsid w:val="00BE2770"/>
    <w:rsid w:val="00BE2CEF"/>
    <w:rsid w:val="00BE38BD"/>
    <w:rsid w:val="00BE3F72"/>
    <w:rsid w:val="00BE4389"/>
    <w:rsid w:val="00BE45D1"/>
    <w:rsid w:val="00BE4817"/>
    <w:rsid w:val="00BE4CDF"/>
    <w:rsid w:val="00BE54CA"/>
    <w:rsid w:val="00BE59B4"/>
    <w:rsid w:val="00BE5D4C"/>
    <w:rsid w:val="00BE6124"/>
    <w:rsid w:val="00BE64E6"/>
    <w:rsid w:val="00BE68FA"/>
    <w:rsid w:val="00BE69F5"/>
    <w:rsid w:val="00BE6BA3"/>
    <w:rsid w:val="00BF12B9"/>
    <w:rsid w:val="00BF16CC"/>
    <w:rsid w:val="00BF1ED8"/>
    <w:rsid w:val="00BF1FCE"/>
    <w:rsid w:val="00BF272D"/>
    <w:rsid w:val="00BF294B"/>
    <w:rsid w:val="00BF2B41"/>
    <w:rsid w:val="00BF2D38"/>
    <w:rsid w:val="00BF2DF0"/>
    <w:rsid w:val="00BF400D"/>
    <w:rsid w:val="00BF4BDA"/>
    <w:rsid w:val="00BF53B1"/>
    <w:rsid w:val="00BF5F10"/>
    <w:rsid w:val="00BF611E"/>
    <w:rsid w:val="00BF63FD"/>
    <w:rsid w:val="00BF70A6"/>
    <w:rsid w:val="00BF7B4F"/>
    <w:rsid w:val="00C00243"/>
    <w:rsid w:val="00C007E0"/>
    <w:rsid w:val="00C0089E"/>
    <w:rsid w:val="00C011EC"/>
    <w:rsid w:val="00C012A1"/>
    <w:rsid w:val="00C01412"/>
    <w:rsid w:val="00C01E89"/>
    <w:rsid w:val="00C01EC8"/>
    <w:rsid w:val="00C02174"/>
    <w:rsid w:val="00C02269"/>
    <w:rsid w:val="00C029D5"/>
    <w:rsid w:val="00C02EE2"/>
    <w:rsid w:val="00C03297"/>
    <w:rsid w:val="00C0332B"/>
    <w:rsid w:val="00C03779"/>
    <w:rsid w:val="00C037A3"/>
    <w:rsid w:val="00C04089"/>
    <w:rsid w:val="00C04286"/>
    <w:rsid w:val="00C04774"/>
    <w:rsid w:val="00C04AE5"/>
    <w:rsid w:val="00C04E86"/>
    <w:rsid w:val="00C05135"/>
    <w:rsid w:val="00C05502"/>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E7E"/>
    <w:rsid w:val="00C34FAB"/>
    <w:rsid w:val="00C350BC"/>
    <w:rsid w:val="00C3536C"/>
    <w:rsid w:val="00C35693"/>
    <w:rsid w:val="00C366CB"/>
    <w:rsid w:val="00C367A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7C9"/>
    <w:rsid w:val="00C47167"/>
    <w:rsid w:val="00C476B3"/>
    <w:rsid w:val="00C47832"/>
    <w:rsid w:val="00C502C8"/>
    <w:rsid w:val="00C503C3"/>
    <w:rsid w:val="00C51EE3"/>
    <w:rsid w:val="00C520E6"/>
    <w:rsid w:val="00C52401"/>
    <w:rsid w:val="00C525A0"/>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33C"/>
    <w:rsid w:val="00C56CCB"/>
    <w:rsid w:val="00C56F4F"/>
    <w:rsid w:val="00C57621"/>
    <w:rsid w:val="00C57889"/>
    <w:rsid w:val="00C578D7"/>
    <w:rsid w:val="00C578DB"/>
    <w:rsid w:val="00C60479"/>
    <w:rsid w:val="00C61071"/>
    <w:rsid w:val="00C61901"/>
    <w:rsid w:val="00C619C4"/>
    <w:rsid w:val="00C61A4C"/>
    <w:rsid w:val="00C61A66"/>
    <w:rsid w:val="00C6200C"/>
    <w:rsid w:val="00C62A19"/>
    <w:rsid w:val="00C62BF3"/>
    <w:rsid w:val="00C633AA"/>
    <w:rsid w:val="00C6348C"/>
    <w:rsid w:val="00C638AE"/>
    <w:rsid w:val="00C63C2C"/>
    <w:rsid w:val="00C64E1C"/>
    <w:rsid w:val="00C64E91"/>
    <w:rsid w:val="00C658AB"/>
    <w:rsid w:val="00C663BF"/>
    <w:rsid w:val="00C66893"/>
    <w:rsid w:val="00C67020"/>
    <w:rsid w:val="00C672AF"/>
    <w:rsid w:val="00C67EFD"/>
    <w:rsid w:val="00C71631"/>
    <w:rsid w:val="00C716E6"/>
    <w:rsid w:val="00C71906"/>
    <w:rsid w:val="00C724E8"/>
    <w:rsid w:val="00C7301F"/>
    <w:rsid w:val="00C73F99"/>
    <w:rsid w:val="00C74FD2"/>
    <w:rsid w:val="00C75487"/>
    <w:rsid w:val="00C757FD"/>
    <w:rsid w:val="00C75861"/>
    <w:rsid w:val="00C75A33"/>
    <w:rsid w:val="00C75FC0"/>
    <w:rsid w:val="00C77CA7"/>
    <w:rsid w:val="00C77F58"/>
    <w:rsid w:val="00C80BF5"/>
    <w:rsid w:val="00C813B1"/>
    <w:rsid w:val="00C81439"/>
    <w:rsid w:val="00C8165F"/>
    <w:rsid w:val="00C816E3"/>
    <w:rsid w:val="00C819B6"/>
    <w:rsid w:val="00C81BEB"/>
    <w:rsid w:val="00C81D53"/>
    <w:rsid w:val="00C82753"/>
    <w:rsid w:val="00C828C5"/>
    <w:rsid w:val="00C8323A"/>
    <w:rsid w:val="00C83324"/>
    <w:rsid w:val="00C83E5E"/>
    <w:rsid w:val="00C84073"/>
    <w:rsid w:val="00C855C6"/>
    <w:rsid w:val="00C8585D"/>
    <w:rsid w:val="00C85EC0"/>
    <w:rsid w:val="00C86893"/>
    <w:rsid w:val="00C86D96"/>
    <w:rsid w:val="00C90955"/>
    <w:rsid w:val="00C913AC"/>
    <w:rsid w:val="00C92255"/>
    <w:rsid w:val="00C93A2E"/>
    <w:rsid w:val="00C93FF0"/>
    <w:rsid w:val="00C94DB9"/>
    <w:rsid w:val="00C9522B"/>
    <w:rsid w:val="00C96004"/>
    <w:rsid w:val="00C97426"/>
    <w:rsid w:val="00CA0F79"/>
    <w:rsid w:val="00CA1620"/>
    <w:rsid w:val="00CA1C0E"/>
    <w:rsid w:val="00CA21D4"/>
    <w:rsid w:val="00CA2256"/>
    <w:rsid w:val="00CA2314"/>
    <w:rsid w:val="00CA2AF3"/>
    <w:rsid w:val="00CA4385"/>
    <w:rsid w:val="00CA43C5"/>
    <w:rsid w:val="00CA43CA"/>
    <w:rsid w:val="00CA45B1"/>
    <w:rsid w:val="00CA4883"/>
    <w:rsid w:val="00CA4E1C"/>
    <w:rsid w:val="00CA4FC2"/>
    <w:rsid w:val="00CA531A"/>
    <w:rsid w:val="00CA54D4"/>
    <w:rsid w:val="00CA64ED"/>
    <w:rsid w:val="00CA752A"/>
    <w:rsid w:val="00CB0613"/>
    <w:rsid w:val="00CB071C"/>
    <w:rsid w:val="00CB0E4E"/>
    <w:rsid w:val="00CB0E69"/>
    <w:rsid w:val="00CB0F05"/>
    <w:rsid w:val="00CB1A3A"/>
    <w:rsid w:val="00CB40DB"/>
    <w:rsid w:val="00CB41FF"/>
    <w:rsid w:val="00CB42D0"/>
    <w:rsid w:val="00CB46A3"/>
    <w:rsid w:val="00CB5994"/>
    <w:rsid w:val="00CB7F96"/>
    <w:rsid w:val="00CC1E9E"/>
    <w:rsid w:val="00CC212F"/>
    <w:rsid w:val="00CC2827"/>
    <w:rsid w:val="00CC288F"/>
    <w:rsid w:val="00CC2A3B"/>
    <w:rsid w:val="00CC2B16"/>
    <w:rsid w:val="00CC2CC2"/>
    <w:rsid w:val="00CC2E97"/>
    <w:rsid w:val="00CC2F3F"/>
    <w:rsid w:val="00CC3E48"/>
    <w:rsid w:val="00CC3F96"/>
    <w:rsid w:val="00CC4658"/>
    <w:rsid w:val="00CC4AAF"/>
    <w:rsid w:val="00CC4DAA"/>
    <w:rsid w:val="00CC513B"/>
    <w:rsid w:val="00CC601C"/>
    <w:rsid w:val="00CC61E2"/>
    <w:rsid w:val="00CC6924"/>
    <w:rsid w:val="00CC69CE"/>
    <w:rsid w:val="00CC7C76"/>
    <w:rsid w:val="00CD037D"/>
    <w:rsid w:val="00CD0445"/>
    <w:rsid w:val="00CD060E"/>
    <w:rsid w:val="00CD085D"/>
    <w:rsid w:val="00CD08F1"/>
    <w:rsid w:val="00CD1052"/>
    <w:rsid w:val="00CD107C"/>
    <w:rsid w:val="00CD10D5"/>
    <w:rsid w:val="00CD2188"/>
    <w:rsid w:val="00CD23E3"/>
    <w:rsid w:val="00CD25DE"/>
    <w:rsid w:val="00CD2A89"/>
    <w:rsid w:val="00CD3848"/>
    <w:rsid w:val="00CD38C9"/>
    <w:rsid w:val="00CD3F6C"/>
    <w:rsid w:val="00CD4447"/>
    <w:rsid w:val="00CD4819"/>
    <w:rsid w:val="00CD5571"/>
    <w:rsid w:val="00CD5B5D"/>
    <w:rsid w:val="00CD5E55"/>
    <w:rsid w:val="00CD6189"/>
    <w:rsid w:val="00CD71C9"/>
    <w:rsid w:val="00CD79DB"/>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C99"/>
    <w:rsid w:val="00CE6E3C"/>
    <w:rsid w:val="00CE7308"/>
    <w:rsid w:val="00CE7A51"/>
    <w:rsid w:val="00CF10F0"/>
    <w:rsid w:val="00CF13DE"/>
    <w:rsid w:val="00CF15C3"/>
    <w:rsid w:val="00CF16E8"/>
    <w:rsid w:val="00CF1985"/>
    <w:rsid w:val="00CF1B22"/>
    <w:rsid w:val="00CF1C9C"/>
    <w:rsid w:val="00CF1DB9"/>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D00B91"/>
    <w:rsid w:val="00D0138A"/>
    <w:rsid w:val="00D01710"/>
    <w:rsid w:val="00D019C1"/>
    <w:rsid w:val="00D02F36"/>
    <w:rsid w:val="00D03027"/>
    <w:rsid w:val="00D034DA"/>
    <w:rsid w:val="00D03C49"/>
    <w:rsid w:val="00D03E95"/>
    <w:rsid w:val="00D0545F"/>
    <w:rsid w:val="00D05548"/>
    <w:rsid w:val="00D05DFF"/>
    <w:rsid w:val="00D05E82"/>
    <w:rsid w:val="00D05FB0"/>
    <w:rsid w:val="00D06CC9"/>
    <w:rsid w:val="00D0740D"/>
    <w:rsid w:val="00D07520"/>
    <w:rsid w:val="00D07A39"/>
    <w:rsid w:val="00D07B88"/>
    <w:rsid w:val="00D100FA"/>
    <w:rsid w:val="00D10196"/>
    <w:rsid w:val="00D10473"/>
    <w:rsid w:val="00D11A99"/>
    <w:rsid w:val="00D12318"/>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644"/>
    <w:rsid w:val="00D16BDC"/>
    <w:rsid w:val="00D17295"/>
    <w:rsid w:val="00D17ABE"/>
    <w:rsid w:val="00D20230"/>
    <w:rsid w:val="00D20BC4"/>
    <w:rsid w:val="00D20CF1"/>
    <w:rsid w:val="00D2112A"/>
    <w:rsid w:val="00D2130B"/>
    <w:rsid w:val="00D21FB1"/>
    <w:rsid w:val="00D222F9"/>
    <w:rsid w:val="00D224ED"/>
    <w:rsid w:val="00D22679"/>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6D3"/>
    <w:rsid w:val="00D438E1"/>
    <w:rsid w:val="00D439E1"/>
    <w:rsid w:val="00D43C2E"/>
    <w:rsid w:val="00D4423E"/>
    <w:rsid w:val="00D4481A"/>
    <w:rsid w:val="00D44FC2"/>
    <w:rsid w:val="00D45547"/>
    <w:rsid w:val="00D460A8"/>
    <w:rsid w:val="00D46412"/>
    <w:rsid w:val="00D46BE2"/>
    <w:rsid w:val="00D470E8"/>
    <w:rsid w:val="00D47275"/>
    <w:rsid w:val="00D47651"/>
    <w:rsid w:val="00D47D7E"/>
    <w:rsid w:val="00D5012A"/>
    <w:rsid w:val="00D50471"/>
    <w:rsid w:val="00D50634"/>
    <w:rsid w:val="00D50AA9"/>
    <w:rsid w:val="00D50DF0"/>
    <w:rsid w:val="00D51DBE"/>
    <w:rsid w:val="00D51E6F"/>
    <w:rsid w:val="00D52B7C"/>
    <w:rsid w:val="00D53336"/>
    <w:rsid w:val="00D53348"/>
    <w:rsid w:val="00D5344C"/>
    <w:rsid w:val="00D53A22"/>
    <w:rsid w:val="00D53F07"/>
    <w:rsid w:val="00D541BE"/>
    <w:rsid w:val="00D545B5"/>
    <w:rsid w:val="00D54B93"/>
    <w:rsid w:val="00D55101"/>
    <w:rsid w:val="00D55574"/>
    <w:rsid w:val="00D559CC"/>
    <w:rsid w:val="00D55BDD"/>
    <w:rsid w:val="00D572B9"/>
    <w:rsid w:val="00D577DD"/>
    <w:rsid w:val="00D57B45"/>
    <w:rsid w:val="00D600C2"/>
    <w:rsid w:val="00D60162"/>
    <w:rsid w:val="00D603FF"/>
    <w:rsid w:val="00D60866"/>
    <w:rsid w:val="00D60B08"/>
    <w:rsid w:val="00D61AE8"/>
    <w:rsid w:val="00D61D7F"/>
    <w:rsid w:val="00D61E0A"/>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E01"/>
    <w:rsid w:val="00D66EC4"/>
    <w:rsid w:val="00D672DD"/>
    <w:rsid w:val="00D674AE"/>
    <w:rsid w:val="00D67DB1"/>
    <w:rsid w:val="00D705BD"/>
    <w:rsid w:val="00D707DD"/>
    <w:rsid w:val="00D7210D"/>
    <w:rsid w:val="00D724F4"/>
    <w:rsid w:val="00D726EE"/>
    <w:rsid w:val="00D731B2"/>
    <w:rsid w:val="00D73592"/>
    <w:rsid w:val="00D736DA"/>
    <w:rsid w:val="00D73FE1"/>
    <w:rsid w:val="00D74062"/>
    <w:rsid w:val="00D7430D"/>
    <w:rsid w:val="00D74BED"/>
    <w:rsid w:val="00D74F41"/>
    <w:rsid w:val="00D75492"/>
    <w:rsid w:val="00D75C1F"/>
    <w:rsid w:val="00D75E09"/>
    <w:rsid w:val="00D75E85"/>
    <w:rsid w:val="00D75F1F"/>
    <w:rsid w:val="00D7738B"/>
    <w:rsid w:val="00D7795A"/>
    <w:rsid w:val="00D77C05"/>
    <w:rsid w:val="00D80055"/>
    <w:rsid w:val="00D80837"/>
    <w:rsid w:val="00D81519"/>
    <w:rsid w:val="00D81AC1"/>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222F"/>
    <w:rsid w:val="00D923E2"/>
    <w:rsid w:val="00D924BB"/>
    <w:rsid w:val="00D927FE"/>
    <w:rsid w:val="00D92A45"/>
    <w:rsid w:val="00D92CAF"/>
    <w:rsid w:val="00D92DFA"/>
    <w:rsid w:val="00D92EE6"/>
    <w:rsid w:val="00D931DC"/>
    <w:rsid w:val="00D936AE"/>
    <w:rsid w:val="00D94604"/>
    <w:rsid w:val="00D94BA6"/>
    <w:rsid w:val="00D95982"/>
    <w:rsid w:val="00D95D7E"/>
    <w:rsid w:val="00D96CBA"/>
    <w:rsid w:val="00D96EBC"/>
    <w:rsid w:val="00D97A92"/>
    <w:rsid w:val="00D97BCA"/>
    <w:rsid w:val="00D97EAB"/>
    <w:rsid w:val="00D97F40"/>
    <w:rsid w:val="00DA009B"/>
    <w:rsid w:val="00DA03FD"/>
    <w:rsid w:val="00DA0F41"/>
    <w:rsid w:val="00DA1191"/>
    <w:rsid w:val="00DA14FA"/>
    <w:rsid w:val="00DA16B1"/>
    <w:rsid w:val="00DA22F2"/>
    <w:rsid w:val="00DA276F"/>
    <w:rsid w:val="00DA2A9F"/>
    <w:rsid w:val="00DA300F"/>
    <w:rsid w:val="00DA4793"/>
    <w:rsid w:val="00DA4E87"/>
    <w:rsid w:val="00DA5168"/>
    <w:rsid w:val="00DA53AC"/>
    <w:rsid w:val="00DA5881"/>
    <w:rsid w:val="00DA5911"/>
    <w:rsid w:val="00DA5EB7"/>
    <w:rsid w:val="00DA63B0"/>
    <w:rsid w:val="00DA6588"/>
    <w:rsid w:val="00DA6C17"/>
    <w:rsid w:val="00DA70D0"/>
    <w:rsid w:val="00DA722E"/>
    <w:rsid w:val="00DA73C4"/>
    <w:rsid w:val="00DA7733"/>
    <w:rsid w:val="00DA7C22"/>
    <w:rsid w:val="00DA7DD9"/>
    <w:rsid w:val="00DB0003"/>
    <w:rsid w:val="00DB0276"/>
    <w:rsid w:val="00DB0389"/>
    <w:rsid w:val="00DB085C"/>
    <w:rsid w:val="00DB16C2"/>
    <w:rsid w:val="00DB198D"/>
    <w:rsid w:val="00DB1E02"/>
    <w:rsid w:val="00DB230F"/>
    <w:rsid w:val="00DB23BC"/>
    <w:rsid w:val="00DB33A5"/>
    <w:rsid w:val="00DB398E"/>
    <w:rsid w:val="00DB3D65"/>
    <w:rsid w:val="00DB4127"/>
    <w:rsid w:val="00DB42A1"/>
    <w:rsid w:val="00DB4C07"/>
    <w:rsid w:val="00DB653A"/>
    <w:rsid w:val="00DB6B19"/>
    <w:rsid w:val="00DB6DE6"/>
    <w:rsid w:val="00DB718B"/>
    <w:rsid w:val="00DB7960"/>
    <w:rsid w:val="00DC02A3"/>
    <w:rsid w:val="00DC0A0C"/>
    <w:rsid w:val="00DC0ED8"/>
    <w:rsid w:val="00DC1A47"/>
    <w:rsid w:val="00DC1F36"/>
    <w:rsid w:val="00DC29B8"/>
    <w:rsid w:val="00DC2AAB"/>
    <w:rsid w:val="00DC2F23"/>
    <w:rsid w:val="00DC35F0"/>
    <w:rsid w:val="00DC37CD"/>
    <w:rsid w:val="00DC3973"/>
    <w:rsid w:val="00DC4CB9"/>
    <w:rsid w:val="00DC4F33"/>
    <w:rsid w:val="00DC5BE4"/>
    <w:rsid w:val="00DC690A"/>
    <w:rsid w:val="00DC6F12"/>
    <w:rsid w:val="00DC6FB3"/>
    <w:rsid w:val="00DC78A4"/>
    <w:rsid w:val="00DC7B92"/>
    <w:rsid w:val="00DC7BD1"/>
    <w:rsid w:val="00DD0731"/>
    <w:rsid w:val="00DD0F4B"/>
    <w:rsid w:val="00DD152A"/>
    <w:rsid w:val="00DD1C14"/>
    <w:rsid w:val="00DD25B9"/>
    <w:rsid w:val="00DD2DDC"/>
    <w:rsid w:val="00DD2F3B"/>
    <w:rsid w:val="00DD35EE"/>
    <w:rsid w:val="00DD3770"/>
    <w:rsid w:val="00DD39B8"/>
    <w:rsid w:val="00DD43D0"/>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31E8"/>
    <w:rsid w:val="00DE327C"/>
    <w:rsid w:val="00DE3456"/>
    <w:rsid w:val="00DE356F"/>
    <w:rsid w:val="00DE40FE"/>
    <w:rsid w:val="00DE4144"/>
    <w:rsid w:val="00DE4C81"/>
    <w:rsid w:val="00DE51AC"/>
    <w:rsid w:val="00DE521B"/>
    <w:rsid w:val="00DE5700"/>
    <w:rsid w:val="00DE59EC"/>
    <w:rsid w:val="00DE5A67"/>
    <w:rsid w:val="00DE6164"/>
    <w:rsid w:val="00DE77E5"/>
    <w:rsid w:val="00DE7824"/>
    <w:rsid w:val="00DF012D"/>
    <w:rsid w:val="00DF059B"/>
    <w:rsid w:val="00DF086A"/>
    <w:rsid w:val="00DF0879"/>
    <w:rsid w:val="00DF09A8"/>
    <w:rsid w:val="00DF0C6A"/>
    <w:rsid w:val="00DF11E3"/>
    <w:rsid w:val="00DF16B0"/>
    <w:rsid w:val="00DF1BFC"/>
    <w:rsid w:val="00DF2AEB"/>
    <w:rsid w:val="00DF2CD7"/>
    <w:rsid w:val="00DF2FC3"/>
    <w:rsid w:val="00DF308A"/>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4E8"/>
    <w:rsid w:val="00DF779E"/>
    <w:rsid w:val="00E00CEE"/>
    <w:rsid w:val="00E00F17"/>
    <w:rsid w:val="00E02188"/>
    <w:rsid w:val="00E02610"/>
    <w:rsid w:val="00E02C72"/>
    <w:rsid w:val="00E039C2"/>
    <w:rsid w:val="00E040F8"/>
    <w:rsid w:val="00E0525F"/>
    <w:rsid w:val="00E06723"/>
    <w:rsid w:val="00E06973"/>
    <w:rsid w:val="00E06C0A"/>
    <w:rsid w:val="00E07695"/>
    <w:rsid w:val="00E07D8A"/>
    <w:rsid w:val="00E10529"/>
    <w:rsid w:val="00E10643"/>
    <w:rsid w:val="00E11042"/>
    <w:rsid w:val="00E1249C"/>
    <w:rsid w:val="00E12591"/>
    <w:rsid w:val="00E12A07"/>
    <w:rsid w:val="00E12F2F"/>
    <w:rsid w:val="00E142FE"/>
    <w:rsid w:val="00E147BB"/>
    <w:rsid w:val="00E14BE7"/>
    <w:rsid w:val="00E151BA"/>
    <w:rsid w:val="00E16307"/>
    <w:rsid w:val="00E16382"/>
    <w:rsid w:val="00E16FF8"/>
    <w:rsid w:val="00E17227"/>
    <w:rsid w:val="00E1790C"/>
    <w:rsid w:val="00E17D3C"/>
    <w:rsid w:val="00E17FBA"/>
    <w:rsid w:val="00E17FCE"/>
    <w:rsid w:val="00E20169"/>
    <w:rsid w:val="00E205E9"/>
    <w:rsid w:val="00E21229"/>
    <w:rsid w:val="00E21315"/>
    <w:rsid w:val="00E228B3"/>
    <w:rsid w:val="00E229E6"/>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8EC"/>
    <w:rsid w:val="00E279F5"/>
    <w:rsid w:val="00E27AE1"/>
    <w:rsid w:val="00E3022E"/>
    <w:rsid w:val="00E313A3"/>
    <w:rsid w:val="00E318BC"/>
    <w:rsid w:val="00E32141"/>
    <w:rsid w:val="00E321C7"/>
    <w:rsid w:val="00E323D6"/>
    <w:rsid w:val="00E32585"/>
    <w:rsid w:val="00E32A31"/>
    <w:rsid w:val="00E32FBC"/>
    <w:rsid w:val="00E331A2"/>
    <w:rsid w:val="00E33750"/>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0C"/>
    <w:rsid w:val="00E449DD"/>
    <w:rsid w:val="00E44B31"/>
    <w:rsid w:val="00E454D9"/>
    <w:rsid w:val="00E45919"/>
    <w:rsid w:val="00E45EB8"/>
    <w:rsid w:val="00E46258"/>
    <w:rsid w:val="00E46482"/>
    <w:rsid w:val="00E46D0E"/>
    <w:rsid w:val="00E4721A"/>
    <w:rsid w:val="00E47BD3"/>
    <w:rsid w:val="00E50BAD"/>
    <w:rsid w:val="00E50C8B"/>
    <w:rsid w:val="00E510CE"/>
    <w:rsid w:val="00E51350"/>
    <w:rsid w:val="00E51461"/>
    <w:rsid w:val="00E51518"/>
    <w:rsid w:val="00E51543"/>
    <w:rsid w:val="00E51915"/>
    <w:rsid w:val="00E51A52"/>
    <w:rsid w:val="00E52931"/>
    <w:rsid w:val="00E53768"/>
    <w:rsid w:val="00E54141"/>
    <w:rsid w:val="00E55AAB"/>
    <w:rsid w:val="00E55D8A"/>
    <w:rsid w:val="00E561C6"/>
    <w:rsid w:val="00E56B10"/>
    <w:rsid w:val="00E571B0"/>
    <w:rsid w:val="00E572B0"/>
    <w:rsid w:val="00E57DF7"/>
    <w:rsid w:val="00E605B9"/>
    <w:rsid w:val="00E60D47"/>
    <w:rsid w:val="00E61042"/>
    <w:rsid w:val="00E61407"/>
    <w:rsid w:val="00E61543"/>
    <w:rsid w:val="00E61E0B"/>
    <w:rsid w:val="00E62296"/>
    <w:rsid w:val="00E627E7"/>
    <w:rsid w:val="00E6326A"/>
    <w:rsid w:val="00E636C8"/>
    <w:rsid w:val="00E63ADC"/>
    <w:rsid w:val="00E63E6F"/>
    <w:rsid w:val="00E6462C"/>
    <w:rsid w:val="00E646DE"/>
    <w:rsid w:val="00E64968"/>
    <w:rsid w:val="00E65044"/>
    <w:rsid w:val="00E65190"/>
    <w:rsid w:val="00E65589"/>
    <w:rsid w:val="00E666CC"/>
    <w:rsid w:val="00E66733"/>
    <w:rsid w:val="00E66B6C"/>
    <w:rsid w:val="00E67FE3"/>
    <w:rsid w:val="00E706C4"/>
    <w:rsid w:val="00E709AB"/>
    <w:rsid w:val="00E711F9"/>
    <w:rsid w:val="00E7187A"/>
    <w:rsid w:val="00E71A37"/>
    <w:rsid w:val="00E73B0C"/>
    <w:rsid w:val="00E73C44"/>
    <w:rsid w:val="00E74744"/>
    <w:rsid w:val="00E7479A"/>
    <w:rsid w:val="00E75183"/>
    <w:rsid w:val="00E75707"/>
    <w:rsid w:val="00E75D4C"/>
    <w:rsid w:val="00E762C6"/>
    <w:rsid w:val="00E76369"/>
    <w:rsid w:val="00E76410"/>
    <w:rsid w:val="00E7654F"/>
    <w:rsid w:val="00E767A7"/>
    <w:rsid w:val="00E76F49"/>
    <w:rsid w:val="00E7719D"/>
    <w:rsid w:val="00E77CF8"/>
    <w:rsid w:val="00E77DC6"/>
    <w:rsid w:val="00E77F9A"/>
    <w:rsid w:val="00E80347"/>
    <w:rsid w:val="00E80B86"/>
    <w:rsid w:val="00E80C9A"/>
    <w:rsid w:val="00E8133F"/>
    <w:rsid w:val="00E814A0"/>
    <w:rsid w:val="00E81C17"/>
    <w:rsid w:val="00E826AF"/>
    <w:rsid w:val="00E82B2A"/>
    <w:rsid w:val="00E830AE"/>
    <w:rsid w:val="00E832B4"/>
    <w:rsid w:val="00E83F18"/>
    <w:rsid w:val="00E84682"/>
    <w:rsid w:val="00E8470B"/>
    <w:rsid w:val="00E84A8F"/>
    <w:rsid w:val="00E84CDC"/>
    <w:rsid w:val="00E850A3"/>
    <w:rsid w:val="00E85704"/>
    <w:rsid w:val="00E87D16"/>
    <w:rsid w:val="00E87FC3"/>
    <w:rsid w:val="00E90D7D"/>
    <w:rsid w:val="00E915EE"/>
    <w:rsid w:val="00E92328"/>
    <w:rsid w:val="00E92411"/>
    <w:rsid w:val="00E924CF"/>
    <w:rsid w:val="00E92C20"/>
    <w:rsid w:val="00E92F0F"/>
    <w:rsid w:val="00E93755"/>
    <w:rsid w:val="00E93A39"/>
    <w:rsid w:val="00E93B4C"/>
    <w:rsid w:val="00E94965"/>
    <w:rsid w:val="00E949FD"/>
    <w:rsid w:val="00E94AD1"/>
    <w:rsid w:val="00E94F6B"/>
    <w:rsid w:val="00E95477"/>
    <w:rsid w:val="00E962F8"/>
    <w:rsid w:val="00E96820"/>
    <w:rsid w:val="00E96D54"/>
    <w:rsid w:val="00E96DAC"/>
    <w:rsid w:val="00E97321"/>
    <w:rsid w:val="00EA153A"/>
    <w:rsid w:val="00EA23F4"/>
    <w:rsid w:val="00EA2697"/>
    <w:rsid w:val="00EA2B7A"/>
    <w:rsid w:val="00EA2F12"/>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E63"/>
    <w:rsid w:val="00EC03D1"/>
    <w:rsid w:val="00EC04A4"/>
    <w:rsid w:val="00EC16DE"/>
    <w:rsid w:val="00EC18C0"/>
    <w:rsid w:val="00EC19C4"/>
    <w:rsid w:val="00EC1BA2"/>
    <w:rsid w:val="00EC1CE3"/>
    <w:rsid w:val="00EC1E8C"/>
    <w:rsid w:val="00EC1F1E"/>
    <w:rsid w:val="00EC265A"/>
    <w:rsid w:val="00EC2826"/>
    <w:rsid w:val="00EC289F"/>
    <w:rsid w:val="00EC3114"/>
    <w:rsid w:val="00EC3316"/>
    <w:rsid w:val="00EC4948"/>
    <w:rsid w:val="00EC4A64"/>
    <w:rsid w:val="00EC5933"/>
    <w:rsid w:val="00EC63B5"/>
    <w:rsid w:val="00EC6CCD"/>
    <w:rsid w:val="00EC7170"/>
    <w:rsid w:val="00EC76F7"/>
    <w:rsid w:val="00ED0040"/>
    <w:rsid w:val="00ED0803"/>
    <w:rsid w:val="00ED0DEA"/>
    <w:rsid w:val="00ED0E76"/>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4FA"/>
    <w:rsid w:val="00EE5B91"/>
    <w:rsid w:val="00EE6179"/>
    <w:rsid w:val="00EE6AB2"/>
    <w:rsid w:val="00EE712F"/>
    <w:rsid w:val="00EE737E"/>
    <w:rsid w:val="00EE751D"/>
    <w:rsid w:val="00EE7D17"/>
    <w:rsid w:val="00EF1845"/>
    <w:rsid w:val="00EF1D7F"/>
    <w:rsid w:val="00EF1D96"/>
    <w:rsid w:val="00EF2FEA"/>
    <w:rsid w:val="00EF303C"/>
    <w:rsid w:val="00EF3221"/>
    <w:rsid w:val="00EF38BD"/>
    <w:rsid w:val="00EF4310"/>
    <w:rsid w:val="00EF436D"/>
    <w:rsid w:val="00EF48C7"/>
    <w:rsid w:val="00EF6A45"/>
    <w:rsid w:val="00EF7594"/>
    <w:rsid w:val="00EF7991"/>
    <w:rsid w:val="00F00159"/>
    <w:rsid w:val="00F001C1"/>
    <w:rsid w:val="00F0066C"/>
    <w:rsid w:val="00F00C09"/>
    <w:rsid w:val="00F019DD"/>
    <w:rsid w:val="00F026E3"/>
    <w:rsid w:val="00F027AD"/>
    <w:rsid w:val="00F02D07"/>
    <w:rsid w:val="00F02E57"/>
    <w:rsid w:val="00F03753"/>
    <w:rsid w:val="00F0378E"/>
    <w:rsid w:val="00F03EAD"/>
    <w:rsid w:val="00F04833"/>
    <w:rsid w:val="00F04983"/>
    <w:rsid w:val="00F05557"/>
    <w:rsid w:val="00F05996"/>
    <w:rsid w:val="00F05A19"/>
    <w:rsid w:val="00F05AA5"/>
    <w:rsid w:val="00F064F9"/>
    <w:rsid w:val="00F071C6"/>
    <w:rsid w:val="00F07587"/>
    <w:rsid w:val="00F076DE"/>
    <w:rsid w:val="00F07842"/>
    <w:rsid w:val="00F07EBC"/>
    <w:rsid w:val="00F102D6"/>
    <w:rsid w:val="00F10972"/>
    <w:rsid w:val="00F10E94"/>
    <w:rsid w:val="00F112F1"/>
    <w:rsid w:val="00F117C2"/>
    <w:rsid w:val="00F123AB"/>
    <w:rsid w:val="00F123DA"/>
    <w:rsid w:val="00F125DC"/>
    <w:rsid w:val="00F12A41"/>
    <w:rsid w:val="00F13941"/>
    <w:rsid w:val="00F13C09"/>
    <w:rsid w:val="00F14405"/>
    <w:rsid w:val="00F1445F"/>
    <w:rsid w:val="00F145DF"/>
    <w:rsid w:val="00F14F1F"/>
    <w:rsid w:val="00F1521E"/>
    <w:rsid w:val="00F15557"/>
    <w:rsid w:val="00F15AEB"/>
    <w:rsid w:val="00F16C2E"/>
    <w:rsid w:val="00F16EF0"/>
    <w:rsid w:val="00F176B7"/>
    <w:rsid w:val="00F17D32"/>
    <w:rsid w:val="00F20579"/>
    <w:rsid w:val="00F20859"/>
    <w:rsid w:val="00F20F66"/>
    <w:rsid w:val="00F21940"/>
    <w:rsid w:val="00F21D8C"/>
    <w:rsid w:val="00F2286E"/>
    <w:rsid w:val="00F22D00"/>
    <w:rsid w:val="00F237F2"/>
    <w:rsid w:val="00F23CF7"/>
    <w:rsid w:val="00F2403B"/>
    <w:rsid w:val="00F2460C"/>
    <w:rsid w:val="00F251D8"/>
    <w:rsid w:val="00F25463"/>
    <w:rsid w:val="00F25C21"/>
    <w:rsid w:val="00F26065"/>
    <w:rsid w:val="00F2622C"/>
    <w:rsid w:val="00F270C3"/>
    <w:rsid w:val="00F2757C"/>
    <w:rsid w:val="00F2798A"/>
    <w:rsid w:val="00F30417"/>
    <w:rsid w:val="00F30BF5"/>
    <w:rsid w:val="00F30DC9"/>
    <w:rsid w:val="00F311D4"/>
    <w:rsid w:val="00F314B5"/>
    <w:rsid w:val="00F315FA"/>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37BA4"/>
    <w:rsid w:val="00F40715"/>
    <w:rsid w:val="00F4087C"/>
    <w:rsid w:val="00F4110E"/>
    <w:rsid w:val="00F4122F"/>
    <w:rsid w:val="00F4129E"/>
    <w:rsid w:val="00F41311"/>
    <w:rsid w:val="00F41BD7"/>
    <w:rsid w:val="00F41C1F"/>
    <w:rsid w:val="00F42C97"/>
    <w:rsid w:val="00F42E38"/>
    <w:rsid w:val="00F42FB5"/>
    <w:rsid w:val="00F4365A"/>
    <w:rsid w:val="00F43E9B"/>
    <w:rsid w:val="00F44C6C"/>
    <w:rsid w:val="00F44E77"/>
    <w:rsid w:val="00F45A96"/>
    <w:rsid w:val="00F45ACC"/>
    <w:rsid w:val="00F467F7"/>
    <w:rsid w:val="00F47585"/>
    <w:rsid w:val="00F47E1E"/>
    <w:rsid w:val="00F500DA"/>
    <w:rsid w:val="00F50965"/>
    <w:rsid w:val="00F50CCD"/>
    <w:rsid w:val="00F50FC2"/>
    <w:rsid w:val="00F51C2D"/>
    <w:rsid w:val="00F521BF"/>
    <w:rsid w:val="00F52868"/>
    <w:rsid w:val="00F53BE5"/>
    <w:rsid w:val="00F541E4"/>
    <w:rsid w:val="00F5468E"/>
    <w:rsid w:val="00F55954"/>
    <w:rsid w:val="00F55CB3"/>
    <w:rsid w:val="00F5689C"/>
    <w:rsid w:val="00F56C09"/>
    <w:rsid w:val="00F56EBE"/>
    <w:rsid w:val="00F60493"/>
    <w:rsid w:val="00F60920"/>
    <w:rsid w:val="00F61364"/>
    <w:rsid w:val="00F61A39"/>
    <w:rsid w:val="00F61FAC"/>
    <w:rsid w:val="00F62921"/>
    <w:rsid w:val="00F62DE2"/>
    <w:rsid w:val="00F63812"/>
    <w:rsid w:val="00F64357"/>
    <w:rsid w:val="00F64787"/>
    <w:rsid w:val="00F64EDB"/>
    <w:rsid w:val="00F660E2"/>
    <w:rsid w:val="00F663D9"/>
    <w:rsid w:val="00F6663B"/>
    <w:rsid w:val="00F66FF6"/>
    <w:rsid w:val="00F6747A"/>
    <w:rsid w:val="00F70006"/>
    <w:rsid w:val="00F70868"/>
    <w:rsid w:val="00F71865"/>
    <w:rsid w:val="00F71D8E"/>
    <w:rsid w:val="00F72203"/>
    <w:rsid w:val="00F728C0"/>
    <w:rsid w:val="00F72C62"/>
    <w:rsid w:val="00F72DCF"/>
    <w:rsid w:val="00F72EE2"/>
    <w:rsid w:val="00F73588"/>
    <w:rsid w:val="00F73619"/>
    <w:rsid w:val="00F749EC"/>
    <w:rsid w:val="00F74A54"/>
    <w:rsid w:val="00F74B5E"/>
    <w:rsid w:val="00F75AD2"/>
    <w:rsid w:val="00F77167"/>
    <w:rsid w:val="00F80204"/>
    <w:rsid w:val="00F80723"/>
    <w:rsid w:val="00F81119"/>
    <w:rsid w:val="00F8141B"/>
    <w:rsid w:val="00F81C53"/>
    <w:rsid w:val="00F81FA0"/>
    <w:rsid w:val="00F82090"/>
    <w:rsid w:val="00F820E8"/>
    <w:rsid w:val="00F82737"/>
    <w:rsid w:val="00F82C50"/>
    <w:rsid w:val="00F838C9"/>
    <w:rsid w:val="00F839F6"/>
    <w:rsid w:val="00F840E1"/>
    <w:rsid w:val="00F8416D"/>
    <w:rsid w:val="00F8463D"/>
    <w:rsid w:val="00F84B72"/>
    <w:rsid w:val="00F85233"/>
    <w:rsid w:val="00F852B2"/>
    <w:rsid w:val="00F85B2C"/>
    <w:rsid w:val="00F85B64"/>
    <w:rsid w:val="00F87011"/>
    <w:rsid w:val="00F87AD3"/>
    <w:rsid w:val="00F87E4B"/>
    <w:rsid w:val="00F87EE7"/>
    <w:rsid w:val="00F90ACB"/>
    <w:rsid w:val="00F915FC"/>
    <w:rsid w:val="00F91D33"/>
    <w:rsid w:val="00F92774"/>
    <w:rsid w:val="00F92ECE"/>
    <w:rsid w:val="00F9363F"/>
    <w:rsid w:val="00F93ACE"/>
    <w:rsid w:val="00F94049"/>
    <w:rsid w:val="00F94C9A"/>
    <w:rsid w:val="00F94CBD"/>
    <w:rsid w:val="00F953C6"/>
    <w:rsid w:val="00F9566E"/>
    <w:rsid w:val="00F963D7"/>
    <w:rsid w:val="00F96C7D"/>
    <w:rsid w:val="00F96D06"/>
    <w:rsid w:val="00F976CC"/>
    <w:rsid w:val="00F97731"/>
    <w:rsid w:val="00F97944"/>
    <w:rsid w:val="00FA0EC3"/>
    <w:rsid w:val="00FA1646"/>
    <w:rsid w:val="00FA2416"/>
    <w:rsid w:val="00FA2543"/>
    <w:rsid w:val="00FA2823"/>
    <w:rsid w:val="00FA324A"/>
    <w:rsid w:val="00FA33FA"/>
    <w:rsid w:val="00FA38F0"/>
    <w:rsid w:val="00FA3B09"/>
    <w:rsid w:val="00FA3C90"/>
    <w:rsid w:val="00FA476F"/>
    <w:rsid w:val="00FA4D58"/>
    <w:rsid w:val="00FA4EB5"/>
    <w:rsid w:val="00FA4F02"/>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DB"/>
    <w:rsid w:val="00FC3A9A"/>
    <w:rsid w:val="00FC3E5A"/>
    <w:rsid w:val="00FC488D"/>
    <w:rsid w:val="00FC50CD"/>
    <w:rsid w:val="00FC54C0"/>
    <w:rsid w:val="00FC6557"/>
    <w:rsid w:val="00FC6604"/>
    <w:rsid w:val="00FC67F7"/>
    <w:rsid w:val="00FC6C36"/>
    <w:rsid w:val="00FC6E31"/>
    <w:rsid w:val="00FC6F38"/>
    <w:rsid w:val="00FC6F6A"/>
    <w:rsid w:val="00FC703D"/>
    <w:rsid w:val="00FC7245"/>
    <w:rsid w:val="00FC7426"/>
    <w:rsid w:val="00FC7C0D"/>
    <w:rsid w:val="00FC7C4F"/>
    <w:rsid w:val="00FC7ECB"/>
    <w:rsid w:val="00FD0107"/>
    <w:rsid w:val="00FD04BB"/>
    <w:rsid w:val="00FD0B47"/>
    <w:rsid w:val="00FD1490"/>
    <w:rsid w:val="00FD1BE0"/>
    <w:rsid w:val="00FD2EC3"/>
    <w:rsid w:val="00FD3495"/>
    <w:rsid w:val="00FD3BC6"/>
    <w:rsid w:val="00FD425B"/>
    <w:rsid w:val="00FD430A"/>
    <w:rsid w:val="00FD4A11"/>
    <w:rsid w:val="00FD4E1E"/>
    <w:rsid w:val="00FD5413"/>
    <w:rsid w:val="00FD5D01"/>
    <w:rsid w:val="00FD5D3B"/>
    <w:rsid w:val="00FD6371"/>
    <w:rsid w:val="00FD6708"/>
    <w:rsid w:val="00FD717E"/>
    <w:rsid w:val="00FE0725"/>
    <w:rsid w:val="00FE08A4"/>
    <w:rsid w:val="00FE112F"/>
    <w:rsid w:val="00FE131C"/>
    <w:rsid w:val="00FE16BF"/>
    <w:rsid w:val="00FE1784"/>
    <w:rsid w:val="00FE18D3"/>
    <w:rsid w:val="00FE1AF4"/>
    <w:rsid w:val="00FE22BE"/>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2425"/>
    <w:rsid w:val="00FF2D03"/>
    <w:rsid w:val="00FF3AA1"/>
    <w:rsid w:val="00FF4203"/>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47AAD3"/>
  <w15:chartTrackingRefBased/>
  <w15:docId w15:val="{7B21DAA4-FE31-41C9-9A54-990EB8CC2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1">
    <w:name w:val="目录 8"/>
    <w:basedOn w:val="1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目录 1"/>
    <w:basedOn w:val="a"/>
    <w:next w:val="a"/>
    <w:autoRedefine/>
    <w:uiPriority w:val="39"/>
    <w:qFormat/>
    <w:rsid w:val="002138FA"/>
  </w:style>
  <w:style w:type="paragraph" w:styleId="af4">
    <w:name w:val="列出段落"/>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clear" w:pos="1304"/>
        <w:tab w:val="left" w:pos="1701"/>
        <w:tab w:val="num" w:pos="2041"/>
      </w:tabs>
      <w:overflowPunct w:val="0"/>
      <w:autoSpaceDE w:val="0"/>
      <w:autoSpaceDN w:val="0"/>
      <w:adjustRightInd w:val="0"/>
      <w:spacing w:after="120"/>
      <w:ind w:left="2041" w:hanging="737"/>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2">
    <w:name w:val="题注 字符1"/>
    <w:rsid w:val="00E4490C"/>
    <w:rPr>
      <w:lang w:val="en-GB" w:eastAsia="en-US" w:bidi="ar-SA"/>
    </w:rPr>
  </w:style>
  <w:style w:type="character" w:customStyle="1" w:styleId="21">
    <w:name w:val="标题 2 字符"/>
    <w:aliases w:val="Head2A 字符,2 字符,H2 字符,UNDERRUBRIK 1-2 字符,DO NOT USE_h2 字符,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3">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5">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1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2">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1"/>
    <w:qFormat/>
    <w:rsid w:val="00B76E45"/>
    <w:pPr>
      <w:ind w:left="1418"/>
    </w:pPr>
  </w:style>
  <w:style w:type="paragraph" w:styleId="31">
    <w:name w:val="List Bullet 3"/>
    <w:basedOn w:val="23"/>
    <w:qFormat/>
    <w:rsid w:val="00B76E45"/>
    <w:pPr>
      <w:ind w:left="1135"/>
    </w:pPr>
  </w:style>
  <w:style w:type="paragraph" w:styleId="23">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81"/>
    <w:next w:val="a"/>
    <w:uiPriority w:val="39"/>
    <w:qFormat/>
    <w:rsid w:val="00B76E45"/>
    <w:pPr>
      <w:ind w:left="1418" w:hanging="1418"/>
    </w:pPr>
    <w:rPr>
      <w:rFonts w:eastAsia="Times New Roman"/>
      <w:noProof w:val="0"/>
      <w:lang w:val="en-GB" w:eastAsia="ja-JP"/>
    </w:rPr>
  </w:style>
  <w:style w:type="paragraph" w:styleId="16">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4">
    <w:name w:val="index 2"/>
    <w:basedOn w:val="16"/>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qFormat/>
    <w:rsid w:val="00B76E45"/>
    <w:rPr>
      <w:rFonts w:ascii="Arial" w:hAnsi="Arial" w:cs="Arial"/>
      <w:b/>
      <w:bCs/>
      <w:kern w:val="32"/>
      <w:sz w:val="28"/>
      <w:szCs w:val="32"/>
    </w:rPr>
  </w:style>
  <w:style w:type="character" w:customStyle="1" w:styleId="32">
    <w:name w:val="标题 3 字符"/>
    <w:qFormat/>
    <w:rsid w:val="00B76E45"/>
    <w:rPr>
      <w:rFonts w:ascii="Arial" w:eastAsia="Times New Roman" w:hAnsi="Arial"/>
      <w:sz w:val="28"/>
    </w:rPr>
  </w:style>
  <w:style w:type="character" w:customStyle="1" w:styleId="40">
    <w:name w:val="标题 4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7">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8">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EB9F2-DA6B-4B0F-B3A3-7901713DF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TotalTime>
  <Pages>3</Pages>
  <Words>1374</Words>
  <Characters>7837</Characters>
  <Application>Microsoft Office Word</Application>
  <DocSecurity>0</DocSecurity>
  <Lines>65</Lines>
  <Paragraphs>18</Paragraphs>
  <ScaleCrop>false</ScaleCrop>
  <Company>Vivo</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cp:revision>
  <cp:lastPrinted>2011-08-03T09:36:00Z</cp:lastPrinted>
  <dcterms:created xsi:type="dcterms:W3CDTF">2020-05-22T05:34:00Z</dcterms:created>
  <dcterms:modified xsi:type="dcterms:W3CDTF">2020-05-22T05:34:00Z</dcterms:modified>
</cp:coreProperties>
</file>